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76" w:rsidRPr="00A21F48" w:rsidRDefault="00F92E7A" w:rsidP="00A21F48">
      <w:pPr>
        <w:pBdr>
          <w:top w:val="single" w:sz="6" w:space="2" w:color="000080"/>
          <w:left w:val="single" w:sz="6" w:space="0" w:color="000080"/>
          <w:bottom w:val="single" w:sz="6" w:space="1" w:color="000080"/>
          <w:right w:val="single" w:sz="6" w:space="1" w:color="000080"/>
        </w:pBdr>
        <w:ind w:left="426"/>
        <w:jc w:val="center"/>
        <w:rPr>
          <w:rFonts w:ascii="Arial" w:hAnsi="Arial"/>
          <w:b/>
          <w:sz w:val="28"/>
          <w:szCs w:val="28"/>
        </w:rPr>
      </w:pPr>
      <w:r w:rsidRPr="00A21F48">
        <w:rPr>
          <w:rFonts w:ascii="Arial" w:hAnsi="Arial"/>
          <w:b/>
          <w:sz w:val="28"/>
          <w:szCs w:val="28"/>
        </w:rPr>
        <w:t xml:space="preserve">INTEGRAZIONE AL PIANO </w:t>
      </w:r>
      <w:proofErr w:type="spellStart"/>
      <w:r w:rsidRPr="00A21F48">
        <w:rPr>
          <w:rFonts w:ascii="Arial" w:hAnsi="Arial"/>
          <w:b/>
          <w:sz w:val="28"/>
          <w:szCs w:val="28"/>
        </w:rPr>
        <w:t>DI</w:t>
      </w:r>
      <w:proofErr w:type="spellEnd"/>
      <w:r w:rsidRPr="00A21F48">
        <w:rPr>
          <w:rFonts w:ascii="Arial" w:hAnsi="Arial"/>
          <w:b/>
          <w:sz w:val="28"/>
          <w:szCs w:val="28"/>
        </w:rPr>
        <w:t xml:space="preserve"> SICUREZZA E </w:t>
      </w:r>
      <w:proofErr w:type="spellStart"/>
      <w:r w:rsidRPr="00A21F48">
        <w:rPr>
          <w:rFonts w:ascii="Arial" w:hAnsi="Arial"/>
          <w:b/>
          <w:sz w:val="28"/>
          <w:szCs w:val="28"/>
        </w:rPr>
        <w:t>DI</w:t>
      </w:r>
      <w:proofErr w:type="spellEnd"/>
      <w:r w:rsidRPr="00A21F48">
        <w:rPr>
          <w:rFonts w:ascii="Arial" w:hAnsi="Arial"/>
          <w:b/>
          <w:sz w:val="28"/>
          <w:szCs w:val="28"/>
        </w:rPr>
        <w:t xml:space="preserve"> COORDINAMENTO AI SENSI DEL </w:t>
      </w:r>
      <w:proofErr w:type="spellStart"/>
      <w:r w:rsidRPr="00A21F48">
        <w:rPr>
          <w:rFonts w:ascii="Arial" w:hAnsi="Arial"/>
          <w:b/>
          <w:sz w:val="28"/>
          <w:szCs w:val="28"/>
        </w:rPr>
        <w:t>D.P.C.M.</w:t>
      </w:r>
      <w:proofErr w:type="spellEnd"/>
      <w:r w:rsidRPr="00A21F48">
        <w:rPr>
          <w:rFonts w:ascii="Arial" w:hAnsi="Arial"/>
          <w:b/>
          <w:sz w:val="28"/>
          <w:szCs w:val="28"/>
        </w:rPr>
        <w:t xml:space="preserve"> 26 APRILE 2020</w:t>
      </w:r>
    </w:p>
    <w:p w:rsidR="00251218" w:rsidRPr="00873754" w:rsidRDefault="00251218">
      <w:pPr>
        <w:rPr>
          <w:sz w:val="28"/>
          <w:szCs w:val="28"/>
        </w:rPr>
      </w:pPr>
    </w:p>
    <w:tbl>
      <w:tblPr>
        <w:tblW w:w="0" w:type="auto"/>
        <w:tblInd w:w="354" w:type="dxa"/>
        <w:tblLayout w:type="fixed"/>
        <w:tblCellMar>
          <w:left w:w="70" w:type="dxa"/>
          <w:right w:w="70" w:type="dxa"/>
        </w:tblCellMar>
        <w:tblLook w:val="0000"/>
      </w:tblPr>
      <w:tblGrid>
        <w:gridCol w:w="1297"/>
        <w:gridCol w:w="8058"/>
      </w:tblGrid>
      <w:tr w:rsidR="00251218" w:rsidRPr="00873754" w:rsidTr="0062382B">
        <w:tc>
          <w:tcPr>
            <w:tcW w:w="1297" w:type="dxa"/>
            <w:tcBorders>
              <w:top w:val="nil"/>
              <w:left w:val="nil"/>
              <w:bottom w:val="nil"/>
              <w:right w:val="nil"/>
            </w:tcBorders>
          </w:tcPr>
          <w:p w:rsidR="00251218" w:rsidRPr="00A21F48" w:rsidRDefault="00251218" w:rsidP="008617E7">
            <w:pPr>
              <w:pBdr>
                <w:top w:val="single" w:sz="6" w:space="1" w:color="000080"/>
                <w:left w:val="single" w:sz="6" w:space="1" w:color="000080"/>
                <w:bottom w:val="single" w:sz="6" w:space="1" w:color="000080"/>
                <w:right w:val="single" w:sz="6" w:space="1" w:color="000080"/>
              </w:pBdr>
              <w:jc w:val="center"/>
              <w:rPr>
                <w:rFonts w:ascii="Arial" w:hAnsi="Arial"/>
                <w:b/>
                <w:sz w:val="28"/>
                <w:szCs w:val="28"/>
              </w:rPr>
            </w:pPr>
          </w:p>
          <w:p w:rsidR="00934494" w:rsidRPr="00A21F48" w:rsidRDefault="00934494" w:rsidP="008617E7">
            <w:pPr>
              <w:pBdr>
                <w:top w:val="single" w:sz="6" w:space="1" w:color="000080"/>
                <w:left w:val="single" w:sz="6" w:space="1" w:color="000080"/>
                <w:bottom w:val="single" w:sz="6" w:space="1" w:color="000080"/>
                <w:right w:val="single" w:sz="6" w:space="1" w:color="000080"/>
              </w:pBdr>
              <w:jc w:val="center"/>
              <w:rPr>
                <w:rFonts w:ascii="Arial" w:hAnsi="Arial"/>
                <w:b/>
                <w:sz w:val="28"/>
                <w:szCs w:val="28"/>
              </w:rPr>
            </w:pPr>
          </w:p>
          <w:p w:rsidR="00934494" w:rsidRPr="00A21F48" w:rsidRDefault="00934494" w:rsidP="008617E7">
            <w:pPr>
              <w:pBdr>
                <w:top w:val="single" w:sz="6" w:space="1" w:color="000080"/>
                <w:left w:val="single" w:sz="6" w:space="1" w:color="000080"/>
                <w:bottom w:val="single" w:sz="6" w:space="1" w:color="000080"/>
                <w:right w:val="single" w:sz="6" w:space="1" w:color="000080"/>
              </w:pBdr>
              <w:jc w:val="center"/>
              <w:rPr>
                <w:rFonts w:ascii="Arial" w:hAnsi="Arial"/>
                <w:b/>
                <w:sz w:val="28"/>
                <w:szCs w:val="28"/>
              </w:rPr>
            </w:pPr>
          </w:p>
        </w:tc>
        <w:tc>
          <w:tcPr>
            <w:tcW w:w="8058" w:type="dxa"/>
            <w:tcBorders>
              <w:top w:val="nil"/>
              <w:left w:val="nil"/>
              <w:bottom w:val="nil"/>
              <w:right w:val="nil"/>
            </w:tcBorders>
          </w:tcPr>
          <w:p w:rsidR="00251218" w:rsidRPr="00A21F48" w:rsidRDefault="00251218" w:rsidP="00A21F48">
            <w:pPr>
              <w:pBdr>
                <w:top w:val="single" w:sz="6" w:space="1" w:color="000080"/>
                <w:left w:val="single" w:sz="6" w:space="1" w:color="000080"/>
                <w:bottom w:val="single" w:sz="6" w:space="1" w:color="000080"/>
                <w:right w:val="single" w:sz="6" w:space="1" w:color="000080"/>
              </w:pBdr>
              <w:rPr>
                <w:rFonts w:ascii="Arial" w:hAnsi="Arial"/>
                <w:b/>
                <w:sz w:val="28"/>
                <w:szCs w:val="28"/>
              </w:rPr>
            </w:pPr>
            <w:r w:rsidRPr="00A21F48">
              <w:rPr>
                <w:rFonts w:ascii="Arial" w:hAnsi="Arial"/>
                <w:b/>
                <w:sz w:val="28"/>
                <w:szCs w:val="28"/>
              </w:rPr>
              <w:t>Protocollo di regolamentazione per il contenimento della diffusione del COVID-19 nei cantieri edili</w:t>
            </w:r>
          </w:p>
          <w:p w:rsidR="00934494" w:rsidRPr="00A21F48" w:rsidRDefault="00A41A4D" w:rsidP="00A41A4D">
            <w:pPr>
              <w:pBdr>
                <w:top w:val="single" w:sz="6" w:space="1" w:color="000080"/>
                <w:left w:val="single" w:sz="6" w:space="1" w:color="000080"/>
                <w:bottom w:val="single" w:sz="6" w:space="1" w:color="000080"/>
                <w:right w:val="single" w:sz="6" w:space="1" w:color="000080"/>
              </w:pBdr>
              <w:shd w:val="pct5" w:color="auto" w:fill="auto"/>
              <w:rPr>
                <w:rFonts w:ascii="Arial" w:hAnsi="Arial"/>
                <w:b/>
                <w:sz w:val="28"/>
                <w:szCs w:val="28"/>
              </w:rPr>
            </w:pPr>
            <w:r w:rsidRPr="00A21F48">
              <w:rPr>
                <w:rFonts w:ascii="Arial" w:hAnsi="Arial"/>
                <w:b/>
                <w:sz w:val="28"/>
                <w:szCs w:val="28"/>
              </w:rPr>
              <w:t>a</w:t>
            </w:r>
            <w:r w:rsidR="00934494" w:rsidRPr="00A21F48">
              <w:rPr>
                <w:rFonts w:ascii="Arial" w:hAnsi="Arial"/>
                <w:b/>
                <w:sz w:val="28"/>
                <w:szCs w:val="28"/>
              </w:rPr>
              <w:t>i sensi dell’Allegato 7 al DPCM 26 Aprile 2020</w:t>
            </w:r>
          </w:p>
        </w:tc>
      </w:tr>
    </w:tbl>
    <w:p w:rsidR="00251218" w:rsidRDefault="00251218" w:rsidP="00934494">
      <w:pPr>
        <w:ind w:left="426"/>
        <w:rPr>
          <w:rFonts w:ascii="Arial" w:hAnsi="Arial"/>
          <w:b/>
          <w:color w:val="000080"/>
        </w:rPr>
      </w:pPr>
    </w:p>
    <w:p w:rsidR="00934494" w:rsidRPr="00873754" w:rsidRDefault="00934494" w:rsidP="002D18A7">
      <w:pPr>
        <w:overflowPunct/>
        <w:spacing w:line="360" w:lineRule="auto"/>
        <w:ind w:left="425"/>
        <w:textAlignment w:val="auto"/>
        <w:rPr>
          <w:rFonts w:ascii="Arial" w:eastAsiaTheme="minorHAnsi" w:hAnsi="Arial" w:cs="Arial"/>
          <w:b/>
          <w:lang w:eastAsia="en-US"/>
        </w:rPr>
      </w:pPr>
      <w:r w:rsidRPr="00873754">
        <w:rPr>
          <w:rFonts w:ascii="Arial" w:eastAsiaTheme="minorHAnsi" w:hAnsi="Arial" w:cs="Arial"/>
          <w:b/>
          <w:lang w:eastAsia="en-US"/>
        </w:rPr>
        <w:t>Premessa</w:t>
      </w:r>
    </w:p>
    <w:p w:rsidR="00431A7C" w:rsidRPr="00873754" w:rsidRDefault="00A41A4D" w:rsidP="0037360D">
      <w:pPr>
        <w:overflowPunct/>
        <w:spacing w:line="360" w:lineRule="auto"/>
        <w:ind w:left="426"/>
        <w:jc w:val="both"/>
        <w:textAlignment w:val="auto"/>
        <w:rPr>
          <w:rFonts w:ascii="Arial" w:eastAsiaTheme="minorHAnsi" w:hAnsi="Arial" w:cs="Arial"/>
          <w:lang w:eastAsia="en-US"/>
        </w:rPr>
      </w:pPr>
      <w:r w:rsidRPr="00873754">
        <w:rPr>
          <w:rFonts w:ascii="Arial" w:eastAsiaTheme="minorHAnsi" w:hAnsi="Arial" w:cs="Arial"/>
          <w:lang w:eastAsia="en-US"/>
        </w:rPr>
        <w:t xml:space="preserve">Il COVID-19 rappresenta </w:t>
      </w:r>
      <w:r w:rsidR="00934494" w:rsidRPr="00873754">
        <w:rPr>
          <w:rFonts w:ascii="Arial" w:eastAsiaTheme="minorHAnsi" w:hAnsi="Arial" w:cs="Arial"/>
          <w:lang w:eastAsia="en-US"/>
        </w:rPr>
        <w:t>un rischio biologico generico, per il quale occorre adottare misure di contenimento. Le presenti indicazioni fanno riferimento all’allegato 7 del DPCM 26 aprile 2020 che qui si intende integralmente riportato e al quale l’</w:t>
      </w:r>
      <w:r w:rsidR="00431A7C" w:rsidRPr="00873754">
        <w:rPr>
          <w:rFonts w:ascii="Arial" w:eastAsiaTheme="minorHAnsi" w:hAnsi="Arial" w:cs="Arial"/>
          <w:lang w:eastAsia="en-US"/>
        </w:rPr>
        <w:t>impresa deve f</w:t>
      </w:r>
      <w:r w:rsidRPr="00873754">
        <w:rPr>
          <w:rFonts w:ascii="Arial" w:eastAsiaTheme="minorHAnsi" w:hAnsi="Arial" w:cs="Arial"/>
          <w:lang w:eastAsia="en-US"/>
        </w:rPr>
        <w:t>a</w:t>
      </w:r>
      <w:r w:rsidR="00431A7C" w:rsidRPr="00873754">
        <w:rPr>
          <w:rFonts w:ascii="Arial" w:eastAsiaTheme="minorHAnsi" w:hAnsi="Arial" w:cs="Arial"/>
          <w:lang w:eastAsia="en-US"/>
        </w:rPr>
        <w:t>re riferimento.</w:t>
      </w:r>
    </w:p>
    <w:p w:rsidR="004074ED" w:rsidRPr="00873754" w:rsidRDefault="004074ED" w:rsidP="0037360D">
      <w:pPr>
        <w:overflowPunct/>
        <w:spacing w:line="360" w:lineRule="auto"/>
        <w:ind w:left="426"/>
        <w:jc w:val="both"/>
        <w:textAlignment w:val="auto"/>
        <w:rPr>
          <w:rFonts w:ascii="Arial" w:eastAsiaTheme="minorHAnsi" w:hAnsi="Arial" w:cs="Arial"/>
          <w:lang w:eastAsia="en-US"/>
        </w:rPr>
      </w:pPr>
      <w:r w:rsidRPr="00873754">
        <w:rPr>
          <w:rFonts w:ascii="Arial" w:eastAsiaTheme="minorHAnsi" w:hAnsi="Arial" w:cs="Arial"/>
          <w:lang w:eastAsia="en-US"/>
        </w:rPr>
        <w:t>Le misure da adottare si estendono ai titolari del cantiere e a tutti i subappaltatori e subfornitori presenti nel medesimo cantiere.</w:t>
      </w:r>
    </w:p>
    <w:p w:rsidR="00934FAC" w:rsidRPr="00873754" w:rsidRDefault="00934FAC" w:rsidP="0037360D">
      <w:pPr>
        <w:overflowPunct/>
        <w:spacing w:line="360" w:lineRule="auto"/>
        <w:ind w:left="426"/>
        <w:jc w:val="both"/>
        <w:textAlignment w:val="auto"/>
        <w:rPr>
          <w:rFonts w:ascii="Arial" w:eastAsiaTheme="minorHAnsi" w:hAnsi="Arial" w:cs="Arial"/>
          <w:lang w:eastAsia="en-US"/>
        </w:rPr>
      </w:pPr>
    </w:p>
    <w:p w:rsidR="00037BB1" w:rsidRPr="00873754" w:rsidRDefault="00037BB1" w:rsidP="0037360D">
      <w:pPr>
        <w:tabs>
          <w:tab w:val="left" w:pos="779"/>
          <w:tab w:val="left" w:pos="9851"/>
        </w:tabs>
        <w:spacing w:line="360" w:lineRule="auto"/>
        <w:ind w:left="709" w:hanging="284"/>
        <w:rPr>
          <w:rFonts w:ascii="Arial" w:hAnsi="Arial"/>
          <w:b/>
        </w:rPr>
      </w:pPr>
      <w:r w:rsidRPr="00873754">
        <w:rPr>
          <w:rFonts w:ascii="Arial" w:hAnsi="Arial"/>
          <w:b/>
        </w:rPr>
        <w:t xml:space="preserve">Indicazioni </w:t>
      </w:r>
      <w:r w:rsidR="00BA7249" w:rsidRPr="00873754">
        <w:rPr>
          <w:rFonts w:ascii="Arial" w:hAnsi="Arial"/>
          <w:b/>
        </w:rPr>
        <w:t xml:space="preserve">di carattere generale </w:t>
      </w:r>
      <w:r w:rsidR="005F02B6" w:rsidRPr="00873754">
        <w:rPr>
          <w:rFonts w:ascii="Arial" w:hAnsi="Arial"/>
          <w:b/>
        </w:rPr>
        <w:t xml:space="preserve">da adottare </w:t>
      </w:r>
      <w:r w:rsidRPr="00873754">
        <w:rPr>
          <w:rFonts w:ascii="Arial" w:hAnsi="Arial"/>
          <w:b/>
        </w:rPr>
        <w:t>derivanti dal</w:t>
      </w:r>
      <w:r w:rsidR="00BA7249" w:rsidRPr="00873754">
        <w:rPr>
          <w:rFonts w:ascii="Arial" w:hAnsi="Arial"/>
          <w:b/>
        </w:rPr>
        <w:t xml:space="preserve"> </w:t>
      </w:r>
      <w:r w:rsidRPr="00873754">
        <w:rPr>
          <w:rFonts w:ascii="Arial" w:hAnsi="Arial"/>
          <w:b/>
        </w:rPr>
        <w:t>DPCM 11 marzo 2020</w:t>
      </w:r>
      <w:r w:rsidR="00BA7249" w:rsidRPr="00873754">
        <w:rPr>
          <w:rFonts w:ascii="Arial" w:hAnsi="Arial"/>
          <w:b/>
        </w:rPr>
        <w:t>:</w:t>
      </w:r>
    </w:p>
    <w:p w:rsidR="00251218" w:rsidRDefault="005F02B6" w:rsidP="0037360D">
      <w:pPr>
        <w:pStyle w:val="Paragrafoelenco"/>
        <w:numPr>
          <w:ilvl w:val="0"/>
          <w:numId w:val="42"/>
        </w:numPr>
        <w:tabs>
          <w:tab w:val="left" w:pos="2268"/>
        </w:tabs>
        <w:spacing w:line="360" w:lineRule="auto"/>
        <w:ind w:left="714" w:hanging="289"/>
        <w:jc w:val="both"/>
        <w:rPr>
          <w:rFonts w:ascii="Arial" w:hAnsi="Arial"/>
        </w:rPr>
      </w:pPr>
      <w:r w:rsidRPr="00873754">
        <w:rPr>
          <w:rFonts w:ascii="Arial" w:hAnsi="Arial"/>
        </w:rPr>
        <w:t>riorganizzare le</w:t>
      </w:r>
      <w:r w:rsidR="006762D9" w:rsidRPr="00873754">
        <w:rPr>
          <w:rFonts w:ascii="Arial" w:hAnsi="Arial"/>
        </w:rPr>
        <w:t xml:space="preserve"> lavorazioni che possono essere svolte in </w:t>
      </w:r>
      <w:r w:rsidR="00251218" w:rsidRPr="00873754">
        <w:rPr>
          <w:rFonts w:ascii="Arial" w:hAnsi="Arial"/>
        </w:rPr>
        <w:t>fasi eseguite in tempi successivi senza compromettere le opere realizzate;</w:t>
      </w:r>
    </w:p>
    <w:p w:rsidR="002D18A7" w:rsidRPr="00873754" w:rsidRDefault="002D18A7" w:rsidP="0037360D">
      <w:pPr>
        <w:pStyle w:val="Paragrafoelenco"/>
        <w:numPr>
          <w:ilvl w:val="0"/>
          <w:numId w:val="42"/>
        </w:numPr>
        <w:tabs>
          <w:tab w:val="left" w:pos="2268"/>
        </w:tabs>
        <w:spacing w:line="360" w:lineRule="auto"/>
        <w:ind w:left="714" w:hanging="289"/>
        <w:jc w:val="both"/>
        <w:rPr>
          <w:rFonts w:ascii="Arial" w:hAnsi="Arial"/>
        </w:rPr>
      </w:pPr>
    </w:p>
    <w:p w:rsidR="00251218" w:rsidRDefault="00251218" w:rsidP="0037360D">
      <w:pPr>
        <w:pStyle w:val="Paragrafoelenco"/>
        <w:numPr>
          <w:ilvl w:val="0"/>
          <w:numId w:val="42"/>
        </w:numPr>
        <w:tabs>
          <w:tab w:val="left" w:pos="2268"/>
        </w:tabs>
        <w:spacing w:line="360" w:lineRule="auto"/>
        <w:ind w:hanging="287"/>
        <w:jc w:val="both"/>
        <w:rPr>
          <w:rFonts w:ascii="Arial" w:hAnsi="Arial"/>
        </w:rPr>
      </w:pPr>
      <w:r w:rsidRPr="00873754">
        <w:rPr>
          <w:rFonts w:ascii="Arial" w:hAnsi="Arial"/>
        </w:rPr>
        <w:t>assicurare un piano di turnazione dei</w:t>
      </w:r>
      <w:r w:rsidRPr="002D18A7">
        <w:rPr>
          <w:rFonts w:ascii="Arial" w:hAnsi="Arial"/>
        </w:rPr>
        <w:t xml:space="preserve"> dipendenti dedicati alla produzione con l’obiettivo di</w:t>
      </w:r>
      <w:r w:rsidR="00037BB1" w:rsidRPr="002D18A7">
        <w:rPr>
          <w:rFonts w:ascii="Arial" w:hAnsi="Arial"/>
        </w:rPr>
        <w:t xml:space="preserve"> </w:t>
      </w:r>
      <w:r w:rsidRPr="002D18A7">
        <w:rPr>
          <w:rFonts w:ascii="Arial" w:hAnsi="Arial"/>
        </w:rPr>
        <w:t>diminuire al massimo i contatti e di creare gruppi autonomi, distinti e riconoscibili;</w:t>
      </w:r>
    </w:p>
    <w:p w:rsidR="002D18A7" w:rsidRPr="002D18A7" w:rsidRDefault="002D18A7" w:rsidP="0037360D">
      <w:pPr>
        <w:pStyle w:val="Paragrafoelenco"/>
        <w:numPr>
          <w:ilvl w:val="0"/>
          <w:numId w:val="42"/>
        </w:numPr>
        <w:tabs>
          <w:tab w:val="left" w:pos="2268"/>
        </w:tabs>
        <w:spacing w:line="360" w:lineRule="auto"/>
        <w:ind w:hanging="287"/>
        <w:jc w:val="both"/>
        <w:rPr>
          <w:rFonts w:ascii="Arial" w:hAnsi="Arial"/>
        </w:rPr>
      </w:pPr>
    </w:p>
    <w:p w:rsidR="00251218" w:rsidRDefault="00742AFF" w:rsidP="0037360D">
      <w:pPr>
        <w:pStyle w:val="Paragrafoelenco"/>
        <w:numPr>
          <w:ilvl w:val="0"/>
          <w:numId w:val="42"/>
        </w:numPr>
        <w:tabs>
          <w:tab w:val="left" w:pos="2268"/>
        </w:tabs>
        <w:spacing w:line="360" w:lineRule="auto"/>
        <w:ind w:hanging="287"/>
        <w:jc w:val="both"/>
        <w:rPr>
          <w:rFonts w:ascii="Arial" w:hAnsi="Arial"/>
        </w:rPr>
      </w:pPr>
      <w:r w:rsidRPr="00873754">
        <w:rPr>
          <w:rFonts w:ascii="Arial" w:hAnsi="Arial"/>
        </w:rPr>
        <w:t xml:space="preserve">limitare </w:t>
      </w:r>
      <w:r w:rsidR="00037BB1" w:rsidRPr="00873754">
        <w:rPr>
          <w:rFonts w:ascii="Arial" w:hAnsi="Arial"/>
        </w:rPr>
        <w:t>a</w:t>
      </w:r>
      <w:r w:rsidR="00251218" w:rsidRPr="00873754">
        <w:rPr>
          <w:rFonts w:ascii="Arial" w:hAnsi="Arial"/>
        </w:rPr>
        <w:t>l massimo gli spostamenti all’interno e all’esterno del cantiere,</w:t>
      </w:r>
      <w:r w:rsidR="004074ED" w:rsidRPr="00873754">
        <w:rPr>
          <w:rFonts w:ascii="Arial" w:hAnsi="Arial"/>
        </w:rPr>
        <w:t xml:space="preserve"> </w:t>
      </w:r>
      <w:r w:rsidR="00251218" w:rsidRPr="00873754">
        <w:rPr>
          <w:rFonts w:ascii="Arial" w:hAnsi="Arial"/>
        </w:rPr>
        <w:t>contingentando l’accesso agli spazi comuni anche attraverso la riorganizzazione delle lavorazioni e</w:t>
      </w:r>
      <w:r w:rsidR="004074ED" w:rsidRPr="00873754">
        <w:rPr>
          <w:rFonts w:ascii="Arial" w:hAnsi="Arial"/>
        </w:rPr>
        <w:t xml:space="preserve"> </w:t>
      </w:r>
      <w:r w:rsidR="00251218" w:rsidRPr="00873754">
        <w:rPr>
          <w:rFonts w:ascii="Arial" w:hAnsi="Arial"/>
        </w:rPr>
        <w:t>degli orari del cantiere;</w:t>
      </w:r>
    </w:p>
    <w:p w:rsidR="002D18A7" w:rsidRPr="00873754" w:rsidRDefault="002D18A7" w:rsidP="0037360D">
      <w:pPr>
        <w:pStyle w:val="Paragrafoelenco"/>
        <w:numPr>
          <w:ilvl w:val="0"/>
          <w:numId w:val="42"/>
        </w:numPr>
        <w:tabs>
          <w:tab w:val="left" w:pos="2268"/>
        </w:tabs>
        <w:spacing w:line="360" w:lineRule="auto"/>
        <w:ind w:hanging="287"/>
        <w:jc w:val="both"/>
        <w:rPr>
          <w:rFonts w:ascii="Arial" w:hAnsi="Arial"/>
        </w:rPr>
      </w:pPr>
    </w:p>
    <w:p w:rsidR="00045586" w:rsidRDefault="005F02B6" w:rsidP="0037360D">
      <w:pPr>
        <w:pStyle w:val="Paragrafoelenco"/>
        <w:numPr>
          <w:ilvl w:val="0"/>
          <w:numId w:val="42"/>
        </w:numPr>
        <w:tabs>
          <w:tab w:val="left" w:pos="2268"/>
        </w:tabs>
        <w:spacing w:line="360" w:lineRule="auto"/>
        <w:ind w:hanging="287"/>
        <w:jc w:val="both"/>
        <w:rPr>
          <w:rFonts w:ascii="Arial" w:hAnsi="Arial"/>
        </w:rPr>
      </w:pPr>
      <w:r w:rsidRPr="00873754">
        <w:rPr>
          <w:rFonts w:ascii="Arial" w:hAnsi="Arial"/>
        </w:rPr>
        <w:t xml:space="preserve">rispettare il </w:t>
      </w:r>
      <w:r w:rsidR="00251218" w:rsidRPr="00873754">
        <w:rPr>
          <w:rFonts w:ascii="Arial" w:hAnsi="Arial"/>
        </w:rPr>
        <w:t xml:space="preserve"> distanziamento sociale, anche attraverso una rimodulazione degli spazi</w:t>
      </w:r>
      <w:r w:rsidR="00037BB1" w:rsidRPr="00873754">
        <w:rPr>
          <w:rFonts w:ascii="Arial" w:hAnsi="Arial"/>
        </w:rPr>
        <w:t xml:space="preserve"> </w:t>
      </w:r>
      <w:r w:rsidR="00251218" w:rsidRPr="00873754">
        <w:rPr>
          <w:rFonts w:ascii="Arial" w:hAnsi="Arial"/>
        </w:rPr>
        <w:t>di lavoro, compatibilmente con la natura dei processi produttivi e con le dimensio</w:t>
      </w:r>
      <w:r w:rsidR="00742AFF" w:rsidRPr="00873754">
        <w:rPr>
          <w:rFonts w:ascii="Arial" w:hAnsi="Arial"/>
        </w:rPr>
        <w:t>ni del cantiere;</w:t>
      </w:r>
      <w:r w:rsidR="00251218" w:rsidRPr="00873754">
        <w:rPr>
          <w:rFonts w:ascii="Arial" w:hAnsi="Arial"/>
        </w:rPr>
        <w:t xml:space="preserve"> </w:t>
      </w:r>
    </w:p>
    <w:p w:rsidR="002D18A7" w:rsidRPr="00873754" w:rsidRDefault="002D18A7" w:rsidP="0037360D">
      <w:pPr>
        <w:pStyle w:val="Paragrafoelenco"/>
        <w:numPr>
          <w:ilvl w:val="0"/>
          <w:numId w:val="42"/>
        </w:numPr>
        <w:tabs>
          <w:tab w:val="left" w:pos="2268"/>
        </w:tabs>
        <w:spacing w:line="360" w:lineRule="auto"/>
        <w:ind w:hanging="287"/>
        <w:jc w:val="both"/>
        <w:rPr>
          <w:rFonts w:ascii="Arial" w:hAnsi="Arial"/>
        </w:rPr>
      </w:pPr>
    </w:p>
    <w:p w:rsidR="00037BB1" w:rsidRDefault="00A41A4D" w:rsidP="0037360D">
      <w:pPr>
        <w:pStyle w:val="Paragrafoelenco"/>
        <w:numPr>
          <w:ilvl w:val="0"/>
          <w:numId w:val="42"/>
        </w:numPr>
        <w:tabs>
          <w:tab w:val="left" w:pos="2268"/>
        </w:tabs>
        <w:spacing w:line="360" w:lineRule="auto"/>
        <w:ind w:hanging="287"/>
        <w:jc w:val="both"/>
        <w:rPr>
          <w:rFonts w:ascii="Arial" w:hAnsi="Arial"/>
        </w:rPr>
      </w:pPr>
      <w:r w:rsidRPr="00873754">
        <w:rPr>
          <w:rFonts w:ascii="Arial" w:hAnsi="Arial"/>
        </w:rPr>
        <w:t>assumere protocolli di sicurezza anti-contagio</w:t>
      </w:r>
      <w:r w:rsidR="00B41EE6" w:rsidRPr="00873754">
        <w:rPr>
          <w:rFonts w:ascii="Arial" w:hAnsi="Arial"/>
        </w:rPr>
        <w:t>;</w:t>
      </w:r>
      <w:r w:rsidRPr="00873754">
        <w:rPr>
          <w:rFonts w:ascii="Arial" w:hAnsi="Arial"/>
        </w:rPr>
        <w:t xml:space="preserve"> </w:t>
      </w:r>
      <w:r w:rsidR="00251218" w:rsidRPr="00873754">
        <w:rPr>
          <w:rFonts w:ascii="Arial" w:hAnsi="Arial"/>
          <w:b/>
          <w:i/>
        </w:rPr>
        <w:t>laddove in relazione alle lavorazioni da eseguire</w:t>
      </w:r>
      <w:r w:rsidR="00045586" w:rsidRPr="00873754">
        <w:rPr>
          <w:rFonts w:ascii="Arial" w:hAnsi="Arial"/>
          <w:b/>
          <w:i/>
        </w:rPr>
        <w:t xml:space="preserve"> </w:t>
      </w:r>
      <w:r w:rsidR="00BA7249" w:rsidRPr="00873754">
        <w:rPr>
          <w:rFonts w:ascii="Arial" w:hAnsi="Arial"/>
          <w:b/>
          <w:i/>
        </w:rPr>
        <w:t xml:space="preserve">non fosse possibile </w:t>
      </w:r>
      <w:r w:rsidR="00251218" w:rsidRPr="00873754">
        <w:rPr>
          <w:rFonts w:ascii="Arial" w:hAnsi="Arial"/>
          <w:b/>
          <w:i/>
        </w:rPr>
        <w:t>rispettare la distanza interpersonale di un metro, siano</w:t>
      </w:r>
      <w:r w:rsidR="00045586" w:rsidRPr="00873754">
        <w:rPr>
          <w:rFonts w:ascii="Arial" w:hAnsi="Arial"/>
          <w:b/>
          <w:i/>
        </w:rPr>
        <w:t xml:space="preserve"> </w:t>
      </w:r>
      <w:r w:rsidR="00251218" w:rsidRPr="00873754">
        <w:rPr>
          <w:rFonts w:ascii="Arial" w:hAnsi="Arial"/>
          <w:b/>
          <w:i/>
        </w:rPr>
        <w:t>adottati strumenti di protezione individuale</w:t>
      </w:r>
      <w:r w:rsidR="00251218" w:rsidRPr="00873754">
        <w:rPr>
          <w:rFonts w:ascii="Arial" w:hAnsi="Arial"/>
        </w:rPr>
        <w:t xml:space="preserve">. </w:t>
      </w:r>
    </w:p>
    <w:p w:rsidR="002D18A7" w:rsidRPr="00873754" w:rsidRDefault="002D18A7" w:rsidP="0037360D">
      <w:pPr>
        <w:pStyle w:val="Paragrafoelenco"/>
        <w:numPr>
          <w:ilvl w:val="0"/>
          <w:numId w:val="42"/>
        </w:numPr>
        <w:tabs>
          <w:tab w:val="left" w:pos="2268"/>
        </w:tabs>
        <w:spacing w:line="360" w:lineRule="auto"/>
        <w:ind w:hanging="287"/>
        <w:jc w:val="both"/>
        <w:rPr>
          <w:rFonts w:ascii="Arial" w:hAnsi="Arial"/>
        </w:rPr>
      </w:pPr>
    </w:p>
    <w:p w:rsidR="00251218" w:rsidRDefault="00A41A4D" w:rsidP="0037360D">
      <w:pPr>
        <w:pStyle w:val="Paragrafoelenco"/>
        <w:numPr>
          <w:ilvl w:val="0"/>
          <w:numId w:val="42"/>
        </w:numPr>
        <w:tabs>
          <w:tab w:val="left" w:pos="2268"/>
        </w:tabs>
        <w:spacing w:line="360" w:lineRule="auto"/>
        <w:ind w:hanging="287"/>
        <w:jc w:val="both"/>
        <w:rPr>
          <w:rFonts w:ascii="Arial" w:hAnsi="Arial"/>
        </w:rPr>
      </w:pPr>
      <w:r w:rsidRPr="00873754">
        <w:rPr>
          <w:rFonts w:ascii="Arial" w:hAnsi="Arial"/>
        </w:rPr>
        <w:t>articolare il lavoro ove necessario</w:t>
      </w:r>
      <w:r w:rsidR="00251218" w:rsidRPr="00873754">
        <w:rPr>
          <w:rFonts w:ascii="Arial" w:hAnsi="Arial"/>
        </w:rPr>
        <w:t xml:space="preserve"> con orari differenziati che favoriscano il</w:t>
      </w:r>
      <w:r w:rsidR="00507707" w:rsidRPr="00873754">
        <w:rPr>
          <w:rFonts w:ascii="Arial" w:hAnsi="Arial"/>
        </w:rPr>
        <w:t xml:space="preserve"> </w:t>
      </w:r>
      <w:r w:rsidR="00251218" w:rsidRPr="00873754">
        <w:rPr>
          <w:rFonts w:ascii="Arial" w:hAnsi="Arial"/>
        </w:rPr>
        <w:t>distanziamento sociale riducendo il numero di presenze in contemporanea nel luogo di lavoro e</w:t>
      </w:r>
      <w:r w:rsidR="00507707" w:rsidRPr="00873754">
        <w:rPr>
          <w:rFonts w:ascii="Arial" w:hAnsi="Arial"/>
        </w:rPr>
        <w:t xml:space="preserve"> </w:t>
      </w:r>
      <w:r w:rsidR="00251218" w:rsidRPr="00873754">
        <w:rPr>
          <w:rFonts w:ascii="Arial" w:hAnsi="Arial"/>
        </w:rPr>
        <w:t>prevenendo assembramenti all’entrata e all’uscita con flessibilità di orari.</w:t>
      </w:r>
    </w:p>
    <w:p w:rsidR="002D18A7" w:rsidRPr="00873754" w:rsidRDefault="002D18A7" w:rsidP="0037360D">
      <w:pPr>
        <w:pStyle w:val="Paragrafoelenco"/>
        <w:numPr>
          <w:ilvl w:val="0"/>
          <w:numId w:val="42"/>
        </w:numPr>
        <w:tabs>
          <w:tab w:val="left" w:pos="2268"/>
        </w:tabs>
        <w:spacing w:line="360" w:lineRule="auto"/>
        <w:ind w:hanging="287"/>
        <w:jc w:val="both"/>
        <w:rPr>
          <w:rFonts w:ascii="Arial" w:hAnsi="Arial"/>
        </w:rPr>
      </w:pPr>
    </w:p>
    <w:p w:rsidR="00251218" w:rsidRPr="00873754" w:rsidRDefault="00251218" w:rsidP="0037360D">
      <w:pPr>
        <w:pStyle w:val="Paragrafoelenco"/>
        <w:numPr>
          <w:ilvl w:val="0"/>
          <w:numId w:val="42"/>
        </w:numPr>
        <w:tabs>
          <w:tab w:val="left" w:pos="2268"/>
        </w:tabs>
        <w:overflowPunct/>
        <w:spacing w:line="360" w:lineRule="auto"/>
        <w:ind w:hanging="287"/>
        <w:jc w:val="both"/>
        <w:textAlignment w:val="auto"/>
        <w:rPr>
          <w:rFonts w:ascii="Arial" w:hAnsi="Arial"/>
        </w:rPr>
      </w:pPr>
      <w:r w:rsidRPr="00873754">
        <w:rPr>
          <w:rFonts w:ascii="Arial" w:hAnsi="Arial"/>
        </w:rPr>
        <w:t>evitare aggregazioni sociali anche in relazione agli spostamenti per raggiungere il posto</w:t>
      </w:r>
      <w:r w:rsidR="00507707" w:rsidRPr="00873754">
        <w:rPr>
          <w:rFonts w:ascii="Arial" w:hAnsi="Arial"/>
        </w:rPr>
        <w:t xml:space="preserve"> </w:t>
      </w:r>
      <w:r w:rsidRPr="00873754">
        <w:rPr>
          <w:rFonts w:ascii="Arial" w:hAnsi="Arial"/>
        </w:rPr>
        <w:t>di lavoro</w:t>
      </w:r>
      <w:r w:rsidR="00A41A4D" w:rsidRPr="00873754">
        <w:rPr>
          <w:rFonts w:ascii="Arial" w:hAnsi="Arial"/>
        </w:rPr>
        <w:t xml:space="preserve">; </w:t>
      </w:r>
      <w:r w:rsidR="00045586" w:rsidRPr="00873754">
        <w:rPr>
          <w:rFonts w:ascii="Arial" w:hAnsi="Arial"/>
        </w:rPr>
        <w:t>p</w:t>
      </w:r>
      <w:r w:rsidRPr="00873754">
        <w:rPr>
          <w:rFonts w:ascii="Arial" w:hAnsi="Arial"/>
        </w:rPr>
        <w:t>er tale motivo andrebbero incentivate forme di trasporto con</w:t>
      </w:r>
      <w:r w:rsidR="00507707" w:rsidRPr="00873754">
        <w:rPr>
          <w:rFonts w:ascii="Arial" w:hAnsi="Arial"/>
        </w:rPr>
        <w:t xml:space="preserve"> </w:t>
      </w:r>
      <w:r w:rsidRPr="00873754">
        <w:rPr>
          <w:rFonts w:ascii="Arial" w:hAnsi="Arial"/>
        </w:rPr>
        <w:t>adeguato distanziamento fra i viaggiatori e favorendo l’uso del mezzo privato o di navette.</w:t>
      </w:r>
    </w:p>
    <w:p w:rsidR="00BA7249" w:rsidRDefault="00BA7249" w:rsidP="0037360D">
      <w:pPr>
        <w:overflowPunct/>
        <w:spacing w:line="360" w:lineRule="auto"/>
        <w:ind w:hanging="287"/>
        <w:textAlignment w:val="auto"/>
        <w:rPr>
          <w:rFonts w:ascii="TimesNewRomanPSMT" w:eastAsiaTheme="minorHAnsi" w:hAnsi="TimesNewRomanPSMT" w:cs="TimesNewRomanPSMT"/>
          <w:sz w:val="24"/>
          <w:szCs w:val="24"/>
          <w:lang w:eastAsia="en-US"/>
        </w:rPr>
      </w:pPr>
    </w:p>
    <w:p w:rsidR="00934FAC" w:rsidRDefault="00934FAC" w:rsidP="00A41A4D">
      <w:pPr>
        <w:overflowPunct/>
        <w:ind w:hanging="287"/>
        <w:textAlignment w:val="auto"/>
        <w:rPr>
          <w:rFonts w:ascii="TimesNewRomanPSMT" w:eastAsiaTheme="minorHAnsi" w:hAnsi="TimesNewRomanPSMT" w:cs="TimesNewRomanPSMT"/>
          <w:sz w:val="24"/>
          <w:szCs w:val="24"/>
          <w:lang w:eastAsia="en-US"/>
        </w:rPr>
      </w:pPr>
    </w:p>
    <w:p w:rsidR="0037360D" w:rsidRDefault="0037360D" w:rsidP="00A41A4D">
      <w:pPr>
        <w:overflowPunct/>
        <w:ind w:hanging="287"/>
        <w:textAlignment w:val="auto"/>
        <w:rPr>
          <w:rFonts w:ascii="TimesNewRomanPSMT" w:eastAsiaTheme="minorHAnsi" w:hAnsi="TimesNewRomanPSMT" w:cs="TimesNewRomanPSMT"/>
          <w:sz w:val="24"/>
          <w:szCs w:val="24"/>
          <w:lang w:eastAsia="en-US"/>
        </w:rPr>
      </w:pPr>
    </w:p>
    <w:p w:rsidR="00BA7249" w:rsidRPr="00A21F48" w:rsidRDefault="00850946" w:rsidP="00A41A4D">
      <w:pPr>
        <w:pBdr>
          <w:top w:val="single" w:sz="4" w:space="1" w:color="auto"/>
          <w:left w:val="single" w:sz="4" w:space="4" w:color="auto"/>
          <w:bottom w:val="single" w:sz="4" w:space="1" w:color="auto"/>
          <w:right w:val="single" w:sz="4" w:space="4" w:color="auto"/>
        </w:pBdr>
        <w:ind w:left="567" w:right="127" w:hanging="287"/>
        <w:rPr>
          <w:rFonts w:ascii="Arial" w:hAnsi="Arial"/>
          <w:b/>
          <w:sz w:val="28"/>
          <w:szCs w:val="28"/>
        </w:rPr>
      </w:pPr>
      <w:r w:rsidRPr="00A21F48">
        <w:rPr>
          <w:rFonts w:ascii="Arial" w:hAnsi="Arial"/>
          <w:b/>
          <w:sz w:val="28"/>
          <w:szCs w:val="28"/>
        </w:rPr>
        <w:lastRenderedPageBreak/>
        <w:t>Protocollo di regolamentazione</w:t>
      </w:r>
    </w:p>
    <w:p w:rsidR="00BA7249" w:rsidRDefault="00BA7249" w:rsidP="00251218">
      <w:pPr>
        <w:overflowPunct/>
        <w:textAlignment w:val="auto"/>
        <w:rPr>
          <w:rFonts w:ascii="TimesNewRomanPSMT" w:eastAsiaTheme="minorHAnsi" w:hAnsi="TimesNewRomanPSMT" w:cs="TimesNewRomanPSMT"/>
          <w:sz w:val="24"/>
          <w:szCs w:val="24"/>
          <w:lang w:eastAsia="en-US"/>
        </w:rPr>
      </w:pPr>
    </w:p>
    <w:p w:rsidR="00045586" w:rsidRPr="00873754" w:rsidRDefault="00251218" w:rsidP="0037360D">
      <w:pPr>
        <w:overflowPunct/>
        <w:spacing w:line="360" w:lineRule="auto"/>
        <w:ind w:left="426"/>
        <w:jc w:val="both"/>
        <w:textAlignment w:val="auto"/>
        <w:rPr>
          <w:rFonts w:ascii="Arial" w:eastAsiaTheme="minorHAnsi" w:hAnsi="Arial" w:cs="Arial"/>
          <w:lang w:eastAsia="en-US"/>
        </w:rPr>
      </w:pPr>
      <w:r w:rsidRPr="00873754">
        <w:rPr>
          <w:rFonts w:ascii="Arial" w:eastAsiaTheme="minorHAnsi" w:hAnsi="Arial" w:cs="Arial"/>
          <w:lang w:eastAsia="en-US"/>
        </w:rPr>
        <w:t xml:space="preserve">Oltre a quanto previsto dal </w:t>
      </w:r>
      <w:proofErr w:type="spellStart"/>
      <w:r w:rsidRPr="00873754">
        <w:rPr>
          <w:rFonts w:ascii="Arial" w:eastAsiaTheme="minorHAnsi" w:hAnsi="Arial" w:cs="Arial"/>
          <w:lang w:eastAsia="en-US"/>
        </w:rPr>
        <w:t>D</w:t>
      </w:r>
      <w:r w:rsidR="00AC5CF6" w:rsidRPr="00873754">
        <w:rPr>
          <w:rFonts w:ascii="Arial" w:eastAsiaTheme="minorHAnsi" w:hAnsi="Arial" w:cs="Arial"/>
          <w:lang w:eastAsia="en-US"/>
        </w:rPr>
        <w:t>.</w:t>
      </w:r>
      <w:r w:rsidRPr="00873754">
        <w:rPr>
          <w:rFonts w:ascii="Arial" w:eastAsiaTheme="minorHAnsi" w:hAnsi="Arial" w:cs="Arial"/>
          <w:lang w:eastAsia="en-US"/>
        </w:rPr>
        <w:t>P</w:t>
      </w:r>
      <w:r w:rsidR="00AC5CF6" w:rsidRPr="00873754">
        <w:rPr>
          <w:rFonts w:ascii="Arial" w:eastAsiaTheme="minorHAnsi" w:hAnsi="Arial" w:cs="Arial"/>
          <w:lang w:eastAsia="en-US"/>
        </w:rPr>
        <w:t>.</w:t>
      </w:r>
      <w:r w:rsidRPr="00873754">
        <w:rPr>
          <w:rFonts w:ascii="Arial" w:eastAsiaTheme="minorHAnsi" w:hAnsi="Arial" w:cs="Arial"/>
          <w:lang w:eastAsia="en-US"/>
        </w:rPr>
        <w:t>C</w:t>
      </w:r>
      <w:r w:rsidR="00AC5CF6" w:rsidRPr="00873754">
        <w:rPr>
          <w:rFonts w:ascii="Arial" w:eastAsiaTheme="minorHAnsi" w:hAnsi="Arial" w:cs="Arial"/>
          <w:lang w:eastAsia="en-US"/>
        </w:rPr>
        <w:t>.</w:t>
      </w:r>
      <w:r w:rsidRPr="00873754">
        <w:rPr>
          <w:rFonts w:ascii="Arial" w:eastAsiaTheme="minorHAnsi" w:hAnsi="Arial" w:cs="Arial"/>
          <w:lang w:eastAsia="en-US"/>
        </w:rPr>
        <w:t>M</w:t>
      </w:r>
      <w:r w:rsidR="00AC5CF6" w:rsidRPr="00873754">
        <w:rPr>
          <w:rFonts w:ascii="Arial" w:eastAsiaTheme="minorHAnsi" w:hAnsi="Arial" w:cs="Arial"/>
          <w:lang w:eastAsia="en-US"/>
        </w:rPr>
        <w:t>.</w:t>
      </w:r>
      <w:proofErr w:type="spellEnd"/>
      <w:r w:rsidRPr="00873754">
        <w:rPr>
          <w:rFonts w:ascii="Arial" w:eastAsiaTheme="minorHAnsi" w:hAnsi="Arial" w:cs="Arial"/>
          <w:lang w:eastAsia="en-US"/>
        </w:rPr>
        <w:t xml:space="preserve"> del</w:t>
      </w:r>
      <w:r w:rsidR="00A41A4D" w:rsidRPr="00873754">
        <w:rPr>
          <w:rFonts w:ascii="Arial" w:eastAsiaTheme="minorHAnsi" w:hAnsi="Arial" w:cs="Arial"/>
          <w:lang w:eastAsia="en-US"/>
        </w:rPr>
        <w:t xml:space="preserve"> </w:t>
      </w:r>
      <w:r w:rsidRPr="00873754">
        <w:rPr>
          <w:rFonts w:ascii="Arial" w:eastAsiaTheme="minorHAnsi" w:hAnsi="Arial" w:cs="Arial"/>
          <w:lang w:eastAsia="en-US"/>
        </w:rPr>
        <w:t xml:space="preserve">11 marzo 2020, i datori di lavoro adottano il </w:t>
      </w:r>
      <w:r w:rsidR="00507707" w:rsidRPr="00873754">
        <w:rPr>
          <w:rFonts w:ascii="Arial" w:eastAsiaTheme="minorHAnsi" w:hAnsi="Arial" w:cs="Arial"/>
          <w:lang w:eastAsia="en-US"/>
        </w:rPr>
        <w:t>p</w:t>
      </w:r>
      <w:r w:rsidRPr="00873754">
        <w:rPr>
          <w:rFonts w:ascii="Arial" w:eastAsiaTheme="minorHAnsi" w:hAnsi="Arial" w:cs="Arial"/>
          <w:lang w:eastAsia="en-US"/>
        </w:rPr>
        <w:t>resente</w:t>
      </w:r>
      <w:r w:rsidR="00507707" w:rsidRPr="00873754">
        <w:rPr>
          <w:rFonts w:ascii="Arial" w:eastAsiaTheme="minorHAnsi" w:hAnsi="Arial" w:cs="Arial"/>
          <w:lang w:eastAsia="en-US"/>
        </w:rPr>
        <w:t xml:space="preserve"> </w:t>
      </w:r>
      <w:r w:rsidRPr="00873754">
        <w:rPr>
          <w:rFonts w:ascii="Arial" w:eastAsiaTheme="minorHAnsi" w:hAnsi="Arial" w:cs="Arial"/>
          <w:lang w:eastAsia="en-US"/>
        </w:rPr>
        <w:t>protocollo di regolament</w:t>
      </w:r>
      <w:r w:rsidR="00A41A4D" w:rsidRPr="00873754">
        <w:rPr>
          <w:rFonts w:ascii="Arial" w:eastAsiaTheme="minorHAnsi" w:hAnsi="Arial" w:cs="Arial"/>
          <w:lang w:eastAsia="en-US"/>
        </w:rPr>
        <w:t>azione all’interno del cantiere</w:t>
      </w:r>
      <w:r w:rsidR="00EA0015" w:rsidRPr="00873754">
        <w:rPr>
          <w:rFonts w:ascii="Arial" w:eastAsiaTheme="minorHAnsi" w:hAnsi="Arial" w:cs="Arial"/>
          <w:lang w:eastAsia="en-US"/>
        </w:rPr>
        <w:t xml:space="preserve"> per </w:t>
      </w:r>
      <w:r w:rsidRPr="00873754">
        <w:rPr>
          <w:rFonts w:ascii="Arial" w:eastAsiaTheme="minorHAnsi" w:hAnsi="Arial" w:cs="Arial"/>
          <w:lang w:eastAsia="en-US"/>
        </w:rPr>
        <w:t>garantire la sal</w:t>
      </w:r>
      <w:r w:rsidR="00D66347" w:rsidRPr="00873754">
        <w:rPr>
          <w:rFonts w:ascii="Arial" w:eastAsiaTheme="minorHAnsi" w:hAnsi="Arial" w:cs="Arial"/>
          <w:lang w:eastAsia="en-US"/>
        </w:rPr>
        <w:t>ubrità dell’ambiente di lavoro</w:t>
      </w:r>
      <w:r w:rsidR="00EA0015" w:rsidRPr="00873754">
        <w:rPr>
          <w:rFonts w:ascii="Arial" w:eastAsiaTheme="minorHAnsi" w:hAnsi="Arial" w:cs="Arial"/>
          <w:lang w:eastAsia="en-US"/>
        </w:rPr>
        <w:t>.</w:t>
      </w:r>
    </w:p>
    <w:p w:rsidR="00DA6DF5" w:rsidRPr="00B97E5F" w:rsidRDefault="00D66347" w:rsidP="00B97E5F">
      <w:pPr>
        <w:overflowPunct/>
        <w:spacing w:line="360" w:lineRule="auto"/>
        <w:ind w:left="426"/>
        <w:jc w:val="both"/>
        <w:textAlignment w:val="auto"/>
        <w:rPr>
          <w:rFonts w:ascii="Arial" w:eastAsiaTheme="minorHAnsi" w:hAnsi="Arial" w:cs="Arial"/>
          <w:lang w:eastAsia="en-US"/>
        </w:rPr>
      </w:pPr>
      <w:r w:rsidRPr="00873754">
        <w:rPr>
          <w:rFonts w:ascii="Arial" w:eastAsiaTheme="minorHAnsi" w:hAnsi="Arial" w:cs="Arial"/>
          <w:lang w:eastAsia="en-US"/>
        </w:rPr>
        <w:t xml:space="preserve">I datori di lavoro possono </w:t>
      </w:r>
      <w:r w:rsidR="00251218" w:rsidRPr="00873754">
        <w:rPr>
          <w:rFonts w:ascii="Arial" w:eastAsiaTheme="minorHAnsi" w:hAnsi="Arial" w:cs="Arial"/>
          <w:lang w:eastAsia="en-US"/>
        </w:rPr>
        <w:t>integrare eventualmente</w:t>
      </w:r>
      <w:r w:rsidRPr="00873754">
        <w:rPr>
          <w:rFonts w:ascii="Arial" w:eastAsiaTheme="minorHAnsi" w:hAnsi="Arial" w:cs="Arial"/>
          <w:lang w:eastAsia="en-US"/>
        </w:rPr>
        <w:t xml:space="preserve"> ulteriori misure di precauzione</w:t>
      </w:r>
      <w:r w:rsidR="00251218" w:rsidRPr="00873754">
        <w:rPr>
          <w:rFonts w:ascii="Arial" w:eastAsiaTheme="minorHAnsi" w:hAnsi="Arial" w:cs="Arial"/>
          <w:lang w:eastAsia="en-US"/>
        </w:rPr>
        <w:t xml:space="preserve"> </w:t>
      </w:r>
      <w:r w:rsidR="006762D9" w:rsidRPr="00873754">
        <w:rPr>
          <w:rFonts w:ascii="Arial" w:eastAsiaTheme="minorHAnsi" w:hAnsi="Arial" w:cs="Arial"/>
          <w:lang w:eastAsia="en-US"/>
        </w:rPr>
        <w:t>s</w:t>
      </w:r>
      <w:r w:rsidR="00251218" w:rsidRPr="00873754">
        <w:rPr>
          <w:rFonts w:ascii="Arial" w:eastAsiaTheme="minorHAnsi" w:hAnsi="Arial" w:cs="Arial"/>
          <w:lang w:eastAsia="en-US"/>
        </w:rPr>
        <w:t>econdo la tipologia, la localizzazione e le caratteristiche del cantiere, previa consultazione</w:t>
      </w:r>
      <w:r w:rsidR="00045586" w:rsidRPr="00873754">
        <w:rPr>
          <w:rFonts w:ascii="Arial" w:eastAsiaTheme="minorHAnsi" w:hAnsi="Arial" w:cs="Arial"/>
          <w:lang w:eastAsia="en-US"/>
        </w:rPr>
        <w:t xml:space="preserve"> </w:t>
      </w:r>
      <w:r w:rsidR="00251218" w:rsidRPr="00873754">
        <w:rPr>
          <w:rFonts w:ascii="Arial" w:eastAsiaTheme="minorHAnsi" w:hAnsi="Arial" w:cs="Arial"/>
          <w:lang w:eastAsia="en-US"/>
        </w:rPr>
        <w:t>del coordinatore per l'esecuzione dei lavori.</w:t>
      </w:r>
    </w:p>
    <w:p w:rsidR="00251218" w:rsidRPr="0014566B" w:rsidRDefault="00251218" w:rsidP="0037360D">
      <w:pPr>
        <w:overflowPunct/>
        <w:spacing w:line="360" w:lineRule="auto"/>
        <w:textAlignment w:val="auto"/>
        <w:rPr>
          <w:rFonts w:ascii="Arial" w:eastAsiaTheme="minorHAnsi" w:hAnsi="Arial" w:cs="Arial"/>
          <w:b/>
          <w:sz w:val="22"/>
          <w:szCs w:val="22"/>
          <w:lang w:eastAsia="en-US"/>
        </w:rPr>
      </w:pPr>
      <w:r w:rsidRPr="002D18A7">
        <w:rPr>
          <w:rFonts w:ascii="Arial" w:eastAsiaTheme="minorHAnsi" w:hAnsi="Arial" w:cs="Arial"/>
          <w:b/>
          <w:sz w:val="22"/>
          <w:szCs w:val="22"/>
          <w:lang w:eastAsia="en-US"/>
        </w:rPr>
        <w:t>1</w:t>
      </w:r>
      <w:r w:rsidR="00F92E7A" w:rsidRPr="002D18A7">
        <w:rPr>
          <w:rFonts w:ascii="Arial" w:eastAsiaTheme="minorHAnsi" w:hAnsi="Arial" w:cs="Arial"/>
          <w:b/>
          <w:sz w:val="22"/>
          <w:szCs w:val="22"/>
          <w:lang w:eastAsia="en-US"/>
        </w:rPr>
        <w:t xml:space="preserve"> </w:t>
      </w:r>
      <w:r w:rsidRPr="002D18A7">
        <w:rPr>
          <w:rFonts w:ascii="Arial" w:eastAsiaTheme="minorHAnsi" w:hAnsi="Arial" w:cs="Arial"/>
          <w:b/>
          <w:sz w:val="22"/>
          <w:szCs w:val="22"/>
          <w:lang w:eastAsia="en-US"/>
        </w:rPr>
        <w:t>-</w:t>
      </w:r>
      <w:r w:rsidR="00F92E7A" w:rsidRPr="002D18A7">
        <w:rPr>
          <w:rFonts w:ascii="Arial" w:eastAsiaTheme="minorHAnsi" w:hAnsi="Arial" w:cs="Arial"/>
          <w:b/>
          <w:sz w:val="22"/>
          <w:szCs w:val="22"/>
          <w:lang w:eastAsia="en-US"/>
        </w:rPr>
        <w:t xml:space="preserve"> </w:t>
      </w:r>
      <w:r w:rsidRPr="002D18A7">
        <w:rPr>
          <w:rFonts w:ascii="Arial" w:eastAsiaTheme="minorHAnsi" w:hAnsi="Arial" w:cs="Arial"/>
          <w:b/>
          <w:sz w:val="22"/>
          <w:szCs w:val="22"/>
          <w:lang w:eastAsia="en-US"/>
        </w:rPr>
        <w:t>INFORMAZIONE</w:t>
      </w:r>
    </w:p>
    <w:p w:rsidR="00251218" w:rsidRPr="00873754" w:rsidRDefault="00251218" w:rsidP="0037360D">
      <w:pPr>
        <w:overflowPunct/>
        <w:spacing w:line="360" w:lineRule="auto"/>
        <w:ind w:left="426"/>
        <w:jc w:val="both"/>
        <w:textAlignment w:val="auto"/>
        <w:rPr>
          <w:rFonts w:ascii="Arial" w:eastAsiaTheme="minorHAnsi" w:hAnsi="Arial" w:cs="Arial"/>
          <w:b/>
          <w:lang w:eastAsia="en-US"/>
        </w:rPr>
      </w:pPr>
      <w:r w:rsidRPr="00873754">
        <w:rPr>
          <w:rFonts w:ascii="Arial" w:eastAsiaTheme="minorHAnsi" w:hAnsi="Arial" w:cs="Arial"/>
          <w:lang w:eastAsia="en-US"/>
        </w:rPr>
        <w:t>Il datore di lavoro informa tutti i lavoratori e chiunque</w:t>
      </w:r>
      <w:r w:rsidR="00D66347" w:rsidRPr="00873754">
        <w:rPr>
          <w:rFonts w:ascii="Arial" w:eastAsiaTheme="minorHAnsi" w:hAnsi="Arial" w:cs="Arial"/>
          <w:lang w:eastAsia="en-US"/>
        </w:rPr>
        <w:t xml:space="preserve"> </w:t>
      </w:r>
      <w:r w:rsidRPr="00873754">
        <w:rPr>
          <w:rFonts w:ascii="Arial" w:eastAsiaTheme="minorHAnsi" w:hAnsi="Arial" w:cs="Arial"/>
          <w:lang w:eastAsia="en-US"/>
        </w:rPr>
        <w:t>entri nel cantiere circa le disposizioni delle Autorità, consegnando e/o affiggendo all’ingresso del</w:t>
      </w:r>
      <w:r w:rsidR="00D66347" w:rsidRPr="00873754">
        <w:rPr>
          <w:rFonts w:ascii="Arial" w:eastAsiaTheme="minorHAnsi" w:hAnsi="Arial" w:cs="Arial"/>
          <w:lang w:eastAsia="en-US"/>
        </w:rPr>
        <w:t xml:space="preserve"> </w:t>
      </w:r>
      <w:r w:rsidRPr="00873754">
        <w:rPr>
          <w:rFonts w:ascii="Arial" w:eastAsiaTheme="minorHAnsi" w:hAnsi="Arial" w:cs="Arial"/>
          <w:lang w:eastAsia="en-US"/>
        </w:rPr>
        <w:t xml:space="preserve">cantiere e nei luoghi maggiormente frequentati </w:t>
      </w:r>
      <w:r w:rsidRPr="00873754">
        <w:rPr>
          <w:rFonts w:ascii="Arial" w:eastAsiaTheme="minorHAnsi" w:hAnsi="Arial" w:cs="Arial"/>
          <w:b/>
          <w:lang w:eastAsia="en-US"/>
        </w:rPr>
        <w:t>appositi cartelli visibili</w:t>
      </w:r>
      <w:r w:rsidRPr="00873754">
        <w:rPr>
          <w:rFonts w:ascii="Arial" w:eastAsiaTheme="minorHAnsi" w:hAnsi="Arial" w:cs="Arial"/>
          <w:lang w:eastAsia="en-US"/>
        </w:rPr>
        <w:t xml:space="preserve"> </w:t>
      </w:r>
      <w:r w:rsidRPr="00873754">
        <w:rPr>
          <w:rFonts w:ascii="Arial" w:eastAsiaTheme="minorHAnsi" w:hAnsi="Arial" w:cs="Arial"/>
          <w:b/>
          <w:lang w:eastAsia="en-US"/>
        </w:rPr>
        <w:t>che segnalino le corrette</w:t>
      </w:r>
      <w:r w:rsidR="00D66347" w:rsidRPr="00873754">
        <w:rPr>
          <w:rFonts w:ascii="Arial" w:eastAsiaTheme="minorHAnsi" w:hAnsi="Arial" w:cs="Arial"/>
          <w:b/>
          <w:lang w:eastAsia="en-US"/>
        </w:rPr>
        <w:t xml:space="preserve"> </w:t>
      </w:r>
      <w:r w:rsidRPr="00873754">
        <w:rPr>
          <w:rFonts w:ascii="Arial" w:eastAsiaTheme="minorHAnsi" w:hAnsi="Arial" w:cs="Arial"/>
          <w:b/>
          <w:lang w:eastAsia="en-US"/>
        </w:rPr>
        <w:t>modalità di comportamento.</w:t>
      </w:r>
    </w:p>
    <w:p w:rsidR="00251218" w:rsidRPr="00873754" w:rsidRDefault="00251218" w:rsidP="0037360D">
      <w:pPr>
        <w:overflowPunct/>
        <w:spacing w:line="360" w:lineRule="auto"/>
        <w:ind w:left="426"/>
        <w:jc w:val="both"/>
        <w:textAlignment w:val="auto"/>
        <w:rPr>
          <w:rFonts w:ascii="Arial" w:eastAsiaTheme="minorHAnsi" w:hAnsi="Arial" w:cs="Arial"/>
          <w:lang w:eastAsia="en-US"/>
        </w:rPr>
      </w:pPr>
      <w:r w:rsidRPr="00873754">
        <w:rPr>
          <w:rFonts w:ascii="Arial" w:eastAsiaTheme="minorHAnsi" w:hAnsi="Arial" w:cs="Arial"/>
          <w:lang w:eastAsia="en-US"/>
        </w:rPr>
        <w:t xml:space="preserve">In particolare, le informazioni riguardano i seguenti </w:t>
      </w:r>
      <w:r w:rsidRPr="00873754">
        <w:rPr>
          <w:rFonts w:ascii="Arial" w:eastAsiaTheme="minorHAnsi" w:hAnsi="Arial" w:cs="Arial"/>
          <w:b/>
          <w:lang w:eastAsia="en-US"/>
        </w:rPr>
        <w:t>obblighi</w:t>
      </w:r>
      <w:r w:rsidRPr="00873754">
        <w:rPr>
          <w:rFonts w:ascii="Arial" w:eastAsiaTheme="minorHAnsi" w:hAnsi="Arial" w:cs="Arial"/>
          <w:lang w:eastAsia="en-US"/>
        </w:rPr>
        <w:t>:</w:t>
      </w:r>
    </w:p>
    <w:p w:rsidR="00850946" w:rsidRDefault="00A41A4D" w:rsidP="0037360D">
      <w:pPr>
        <w:pStyle w:val="Paragrafoelenco"/>
        <w:numPr>
          <w:ilvl w:val="0"/>
          <w:numId w:val="38"/>
        </w:numPr>
        <w:overflowPunct/>
        <w:spacing w:line="360" w:lineRule="auto"/>
        <w:ind w:left="851" w:hanging="426"/>
        <w:jc w:val="both"/>
        <w:textAlignment w:val="auto"/>
        <w:rPr>
          <w:rFonts w:ascii="Arial" w:eastAsiaTheme="minorHAnsi" w:hAnsi="Arial" w:cs="Arial"/>
          <w:lang w:eastAsia="en-US"/>
        </w:rPr>
      </w:pPr>
      <w:r w:rsidRPr="00873754">
        <w:rPr>
          <w:rFonts w:ascii="Arial" w:eastAsiaTheme="minorHAnsi" w:hAnsi="Arial" w:cs="Arial"/>
          <w:lang w:eastAsia="en-US"/>
        </w:rPr>
        <w:t xml:space="preserve">il </w:t>
      </w:r>
      <w:r w:rsidR="00251218" w:rsidRPr="00873754">
        <w:rPr>
          <w:rFonts w:ascii="Arial" w:eastAsiaTheme="minorHAnsi" w:hAnsi="Arial" w:cs="Arial"/>
          <w:lang w:eastAsia="en-US"/>
        </w:rPr>
        <w:t>personale, prima dell’accesso al cantiere dovrà essere sottoposto al controllo della</w:t>
      </w:r>
      <w:r w:rsidR="00D66347" w:rsidRPr="00873754">
        <w:rPr>
          <w:rFonts w:ascii="Arial" w:eastAsiaTheme="minorHAnsi" w:hAnsi="Arial" w:cs="Arial"/>
          <w:lang w:eastAsia="en-US"/>
        </w:rPr>
        <w:t xml:space="preserve"> </w:t>
      </w:r>
      <w:r w:rsidR="00251218" w:rsidRPr="00873754">
        <w:rPr>
          <w:rFonts w:ascii="Arial" w:eastAsiaTheme="minorHAnsi" w:hAnsi="Arial" w:cs="Arial"/>
          <w:lang w:eastAsia="en-US"/>
        </w:rPr>
        <w:t xml:space="preserve">temperatura corporea. </w:t>
      </w:r>
      <w:r w:rsidR="00251218" w:rsidRPr="00873754">
        <w:rPr>
          <w:rFonts w:ascii="Arial" w:eastAsiaTheme="minorHAnsi" w:hAnsi="Arial" w:cs="Arial"/>
          <w:u w:val="single"/>
          <w:lang w:eastAsia="en-US"/>
        </w:rPr>
        <w:t>Se tale temperatura risulterà superiore ai 37,5°, non sarà consentito l’accesso</w:t>
      </w:r>
      <w:r w:rsidR="00D66347" w:rsidRPr="00873754">
        <w:rPr>
          <w:rFonts w:ascii="Arial" w:eastAsiaTheme="minorHAnsi" w:hAnsi="Arial" w:cs="Arial"/>
          <w:u w:val="single"/>
          <w:lang w:eastAsia="en-US"/>
        </w:rPr>
        <w:t xml:space="preserve"> </w:t>
      </w:r>
      <w:r w:rsidR="00251218" w:rsidRPr="00873754">
        <w:rPr>
          <w:rFonts w:ascii="Arial" w:eastAsiaTheme="minorHAnsi" w:hAnsi="Arial" w:cs="Arial"/>
          <w:u w:val="single"/>
          <w:lang w:eastAsia="en-US"/>
        </w:rPr>
        <w:t>al cantiere</w:t>
      </w:r>
      <w:r w:rsidR="00251218" w:rsidRPr="00873754">
        <w:rPr>
          <w:rFonts w:ascii="Arial" w:eastAsiaTheme="minorHAnsi" w:hAnsi="Arial" w:cs="Arial"/>
          <w:lang w:eastAsia="en-US"/>
        </w:rPr>
        <w:t>. Le persone in tale condizione - nel rispetto delle indicazioni</w:t>
      </w:r>
      <w:r w:rsidR="00D66347" w:rsidRPr="00873754">
        <w:rPr>
          <w:rFonts w:ascii="Arial" w:eastAsiaTheme="minorHAnsi" w:hAnsi="Arial" w:cs="Arial"/>
          <w:lang w:eastAsia="en-US"/>
        </w:rPr>
        <w:t xml:space="preserve"> della disciplina privacy vigente</w:t>
      </w:r>
      <w:r w:rsidR="00251218" w:rsidRPr="00873754">
        <w:rPr>
          <w:rFonts w:ascii="Arial" w:eastAsiaTheme="minorHAnsi" w:hAnsi="Arial" w:cs="Arial"/>
          <w:lang w:eastAsia="en-US"/>
        </w:rPr>
        <w:t xml:space="preserve"> </w:t>
      </w:r>
      <w:r w:rsidR="00D66347" w:rsidRPr="00873754">
        <w:rPr>
          <w:rFonts w:ascii="Arial" w:eastAsiaTheme="minorHAnsi" w:hAnsi="Arial" w:cs="Arial"/>
          <w:lang w:eastAsia="en-US"/>
        </w:rPr>
        <w:t>(</w:t>
      </w:r>
      <w:r w:rsidR="00251218" w:rsidRPr="00873754">
        <w:rPr>
          <w:rFonts w:ascii="Arial" w:eastAsiaTheme="minorHAnsi" w:hAnsi="Arial" w:cs="Arial"/>
          <w:lang w:eastAsia="en-US"/>
        </w:rPr>
        <w:t>riportate in nota</w:t>
      </w:r>
      <w:r w:rsidR="00D66347" w:rsidRPr="00873754">
        <w:rPr>
          <w:rFonts w:ascii="Arial" w:eastAsiaTheme="minorHAnsi" w:hAnsi="Arial" w:cs="Arial"/>
          <w:lang w:eastAsia="en-US"/>
        </w:rPr>
        <w:t xml:space="preserve"> specifica)</w:t>
      </w:r>
      <w:r w:rsidR="00860D95" w:rsidRPr="00873754">
        <w:rPr>
          <w:rFonts w:ascii="Arial" w:eastAsiaTheme="minorHAnsi" w:hAnsi="Arial" w:cs="Arial"/>
          <w:lang w:eastAsia="en-US"/>
        </w:rPr>
        <w:t xml:space="preserve"> </w:t>
      </w:r>
      <w:r w:rsidR="00251218" w:rsidRPr="00873754">
        <w:rPr>
          <w:rFonts w:ascii="Arial" w:eastAsiaTheme="minorHAnsi" w:hAnsi="Arial" w:cs="Arial"/>
          <w:lang w:eastAsia="en-US"/>
        </w:rPr>
        <w:t>saranno momentaneamente isolate e fornite di mascherine, non dovranno recarsi al Pronto</w:t>
      </w:r>
      <w:r w:rsidR="00D66347" w:rsidRPr="00873754">
        <w:rPr>
          <w:rFonts w:ascii="Arial" w:eastAsiaTheme="minorHAnsi" w:hAnsi="Arial" w:cs="Arial"/>
          <w:lang w:eastAsia="en-US"/>
        </w:rPr>
        <w:t xml:space="preserve"> </w:t>
      </w:r>
      <w:r w:rsidR="00251218" w:rsidRPr="00873754">
        <w:rPr>
          <w:rFonts w:ascii="Arial" w:eastAsiaTheme="minorHAnsi" w:hAnsi="Arial" w:cs="Arial"/>
          <w:lang w:eastAsia="en-US"/>
        </w:rPr>
        <w:t>Soccorso, ma dovranno contattare nel più breve tempo possibile il</w:t>
      </w:r>
      <w:r w:rsidR="00860D95" w:rsidRPr="00873754">
        <w:rPr>
          <w:rFonts w:ascii="Arial" w:eastAsiaTheme="minorHAnsi" w:hAnsi="Arial" w:cs="Arial"/>
          <w:lang w:eastAsia="en-US"/>
        </w:rPr>
        <w:t xml:space="preserve"> </w:t>
      </w:r>
      <w:r w:rsidR="00251218" w:rsidRPr="00873754">
        <w:rPr>
          <w:rFonts w:ascii="Arial" w:eastAsiaTheme="minorHAnsi" w:hAnsi="Arial" w:cs="Arial"/>
          <w:lang w:eastAsia="en-US"/>
        </w:rPr>
        <w:t>proprio medico curante e seguire le sue indicazioni</w:t>
      </w:r>
      <w:r w:rsidR="00850946" w:rsidRPr="00873754">
        <w:rPr>
          <w:rFonts w:ascii="Arial" w:eastAsiaTheme="minorHAnsi" w:hAnsi="Arial" w:cs="Arial"/>
          <w:lang w:eastAsia="en-US"/>
        </w:rPr>
        <w:t>;</w:t>
      </w:r>
    </w:p>
    <w:p w:rsidR="002D18A7" w:rsidRPr="00873754" w:rsidRDefault="002D18A7" w:rsidP="0037360D">
      <w:pPr>
        <w:pStyle w:val="Paragrafoelenco"/>
        <w:numPr>
          <w:ilvl w:val="0"/>
          <w:numId w:val="38"/>
        </w:numPr>
        <w:overflowPunct/>
        <w:spacing w:line="360" w:lineRule="auto"/>
        <w:ind w:left="851" w:hanging="426"/>
        <w:jc w:val="both"/>
        <w:textAlignment w:val="auto"/>
        <w:rPr>
          <w:rFonts w:ascii="Arial" w:eastAsiaTheme="minorHAnsi" w:hAnsi="Arial" w:cs="Arial"/>
          <w:lang w:eastAsia="en-US"/>
        </w:rPr>
      </w:pPr>
    </w:p>
    <w:p w:rsidR="00251218" w:rsidRDefault="00251218" w:rsidP="0037360D">
      <w:pPr>
        <w:pStyle w:val="Paragrafoelenco"/>
        <w:numPr>
          <w:ilvl w:val="0"/>
          <w:numId w:val="38"/>
        </w:numPr>
        <w:overflowPunct/>
        <w:spacing w:line="360" w:lineRule="auto"/>
        <w:ind w:left="851" w:hanging="426"/>
        <w:jc w:val="both"/>
        <w:textAlignment w:val="auto"/>
        <w:rPr>
          <w:rFonts w:ascii="Arial" w:eastAsiaTheme="minorHAnsi" w:hAnsi="Arial" w:cs="Arial"/>
          <w:lang w:eastAsia="en-US"/>
        </w:rPr>
      </w:pPr>
      <w:r w:rsidRPr="00850946">
        <w:rPr>
          <w:rFonts w:ascii="TimesNewRomanPSMT" w:eastAsiaTheme="minorHAnsi" w:hAnsi="TimesNewRomanPSMT" w:cs="TimesNewRomanPSMT"/>
          <w:sz w:val="22"/>
          <w:szCs w:val="22"/>
          <w:lang w:eastAsia="en-US"/>
        </w:rPr>
        <w:t>la consapevolezza e l’accettazione del fatto di non poter fare ingresso o di poter permanere</w:t>
      </w:r>
      <w:r w:rsidR="00860D95" w:rsidRPr="00850946">
        <w:rPr>
          <w:rFonts w:ascii="TimesNewRomanPSMT" w:eastAsiaTheme="minorHAnsi" w:hAnsi="TimesNewRomanPSMT" w:cs="TimesNewRomanPSMT"/>
          <w:sz w:val="22"/>
          <w:szCs w:val="22"/>
          <w:lang w:eastAsia="en-US"/>
        </w:rPr>
        <w:t xml:space="preserve"> </w:t>
      </w:r>
      <w:r w:rsidRPr="00850946">
        <w:rPr>
          <w:rFonts w:ascii="TimesNewRomanPSMT" w:eastAsiaTheme="minorHAnsi" w:hAnsi="TimesNewRomanPSMT" w:cs="TimesNewRomanPSMT"/>
          <w:sz w:val="22"/>
          <w:szCs w:val="22"/>
          <w:lang w:eastAsia="en-US"/>
        </w:rPr>
        <w:t>in cantiere e di doverlo dichiarare tempestivamente laddove, anche successivamente all’ingresso,</w:t>
      </w:r>
      <w:r w:rsidR="00860D95" w:rsidRPr="00850946">
        <w:rPr>
          <w:rFonts w:ascii="TimesNewRomanPSMT" w:eastAsiaTheme="minorHAnsi" w:hAnsi="TimesNewRomanPSMT" w:cs="TimesNewRomanPSMT"/>
          <w:sz w:val="22"/>
          <w:szCs w:val="22"/>
          <w:lang w:eastAsia="en-US"/>
        </w:rPr>
        <w:t xml:space="preserve"> </w:t>
      </w:r>
      <w:r w:rsidRPr="00850946">
        <w:rPr>
          <w:rFonts w:ascii="TimesNewRomanPSMT" w:eastAsiaTheme="minorHAnsi" w:hAnsi="TimesNewRomanPSMT" w:cs="TimesNewRomanPSMT"/>
          <w:sz w:val="22"/>
          <w:szCs w:val="22"/>
          <w:lang w:eastAsia="en-US"/>
        </w:rPr>
        <w:t xml:space="preserve">sussistano le condizioni di pericolo (sintomi di influenza, </w:t>
      </w:r>
      <w:r w:rsidRPr="00873754">
        <w:rPr>
          <w:rFonts w:ascii="Arial" w:eastAsiaTheme="minorHAnsi" w:hAnsi="Arial" w:cs="Arial"/>
          <w:lang w:eastAsia="en-US"/>
        </w:rPr>
        <w:t>temperatura, provenienza da zone a rischio</w:t>
      </w:r>
      <w:r w:rsidR="00860D95" w:rsidRPr="00873754">
        <w:rPr>
          <w:rFonts w:ascii="Arial" w:eastAsiaTheme="minorHAnsi" w:hAnsi="Arial" w:cs="Arial"/>
          <w:lang w:eastAsia="en-US"/>
        </w:rPr>
        <w:t xml:space="preserve"> </w:t>
      </w:r>
      <w:r w:rsidRPr="00873754">
        <w:rPr>
          <w:rFonts w:ascii="Arial" w:eastAsiaTheme="minorHAnsi" w:hAnsi="Arial" w:cs="Arial"/>
          <w:lang w:eastAsia="en-US"/>
        </w:rPr>
        <w:t>o contatto con persone positive al virus nei 14 giorni precedenti, etc</w:t>
      </w:r>
      <w:r w:rsidR="00934FAC" w:rsidRPr="00873754">
        <w:rPr>
          <w:rFonts w:ascii="Arial" w:eastAsiaTheme="minorHAnsi" w:hAnsi="Arial" w:cs="Arial"/>
          <w:lang w:eastAsia="en-US"/>
        </w:rPr>
        <w:t>.</w:t>
      </w:r>
      <w:r w:rsidRPr="00873754">
        <w:rPr>
          <w:rFonts w:ascii="Arial" w:eastAsiaTheme="minorHAnsi" w:hAnsi="Arial" w:cs="Arial"/>
          <w:lang w:eastAsia="en-US"/>
        </w:rPr>
        <w:t>) in cui i provvedimenti</w:t>
      </w:r>
      <w:r w:rsidR="00860D95" w:rsidRPr="00873754">
        <w:rPr>
          <w:rFonts w:ascii="Arial" w:eastAsiaTheme="minorHAnsi" w:hAnsi="Arial" w:cs="Arial"/>
          <w:lang w:eastAsia="en-US"/>
        </w:rPr>
        <w:t xml:space="preserve"> </w:t>
      </w:r>
      <w:r w:rsidRPr="00873754">
        <w:rPr>
          <w:rFonts w:ascii="Arial" w:eastAsiaTheme="minorHAnsi" w:hAnsi="Arial" w:cs="Arial"/>
          <w:lang w:eastAsia="en-US"/>
        </w:rPr>
        <w:t>dell’Autorità impongono di informare il medico di famiglia e l’Autorità sanitaria e di rimanere al</w:t>
      </w:r>
      <w:r w:rsidR="00860D95" w:rsidRPr="00873754">
        <w:rPr>
          <w:rFonts w:ascii="Arial" w:eastAsiaTheme="minorHAnsi" w:hAnsi="Arial" w:cs="Arial"/>
          <w:lang w:eastAsia="en-US"/>
        </w:rPr>
        <w:t xml:space="preserve"> </w:t>
      </w:r>
      <w:r w:rsidRPr="00873754">
        <w:rPr>
          <w:rFonts w:ascii="Arial" w:eastAsiaTheme="minorHAnsi" w:hAnsi="Arial" w:cs="Arial"/>
          <w:lang w:eastAsia="en-US"/>
        </w:rPr>
        <w:t>proprio domicilio;</w:t>
      </w:r>
    </w:p>
    <w:p w:rsidR="002D18A7" w:rsidRPr="00873754" w:rsidRDefault="002D18A7" w:rsidP="0037360D">
      <w:pPr>
        <w:pStyle w:val="Paragrafoelenco"/>
        <w:numPr>
          <w:ilvl w:val="0"/>
          <w:numId w:val="38"/>
        </w:numPr>
        <w:overflowPunct/>
        <w:spacing w:line="360" w:lineRule="auto"/>
        <w:ind w:left="851" w:hanging="426"/>
        <w:jc w:val="both"/>
        <w:textAlignment w:val="auto"/>
        <w:rPr>
          <w:rFonts w:ascii="Arial" w:eastAsiaTheme="minorHAnsi" w:hAnsi="Arial" w:cs="Arial"/>
          <w:lang w:eastAsia="en-US"/>
        </w:rPr>
      </w:pPr>
    </w:p>
    <w:p w:rsidR="00251218" w:rsidRDefault="00251218" w:rsidP="0037360D">
      <w:pPr>
        <w:pStyle w:val="Paragrafoelenco"/>
        <w:numPr>
          <w:ilvl w:val="0"/>
          <w:numId w:val="38"/>
        </w:numPr>
        <w:overflowPunct/>
        <w:spacing w:line="360" w:lineRule="auto"/>
        <w:ind w:left="851" w:hanging="426"/>
        <w:jc w:val="both"/>
        <w:textAlignment w:val="auto"/>
        <w:rPr>
          <w:rFonts w:ascii="Arial" w:eastAsiaTheme="minorHAnsi" w:hAnsi="Arial" w:cs="Arial"/>
          <w:lang w:eastAsia="en-US"/>
        </w:rPr>
      </w:pPr>
      <w:r w:rsidRPr="00873754">
        <w:rPr>
          <w:rFonts w:ascii="Arial" w:eastAsiaTheme="minorHAnsi" w:hAnsi="Arial" w:cs="Arial"/>
          <w:lang w:eastAsia="en-US"/>
        </w:rPr>
        <w:t>l’impegno a rispettare tutte le disposizioni delle Autorità e del datore di lavoro nel fare</w:t>
      </w:r>
      <w:r w:rsidR="00860D95" w:rsidRPr="00873754">
        <w:rPr>
          <w:rFonts w:ascii="Arial" w:eastAsiaTheme="minorHAnsi" w:hAnsi="Arial" w:cs="Arial"/>
          <w:lang w:eastAsia="en-US"/>
        </w:rPr>
        <w:t xml:space="preserve"> </w:t>
      </w:r>
      <w:r w:rsidRPr="00873754">
        <w:rPr>
          <w:rFonts w:ascii="Arial" w:eastAsiaTheme="minorHAnsi" w:hAnsi="Arial" w:cs="Arial"/>
          <w:lang w:eastAsia="en-US"/>
        </w:rPr>
        <w:t>accesso in cantiere (in particolare: mantenere la distanza di sicurezza, utilizzare gli strumenti di</w:t>
      </w:r>
      <w:r w:rsidR="00860D95" w:rsidRPr="00873754">
        <w:rPr>
          <w:rFonts w:ascii="Arial" w:eastAsiaTheme="minorHAnsi" w:hAnsi="Arial" w:cs="Arial"/>
          <w:lang w:eastAsia="en-US"/>
        </w:rPr>
        <w:t xml:space="preserve"> </w:t>
      </w:r>
      <w:r w:rsidRPr="00873754">
        <w:rPr>
          <w:rFonts w:ascii="Arial" w:eastAsiaTheme="minorHAnsi" w:hAnsi="Arial" w:cs="Arial"/>
          <w:lang w:eastAsia="en-US"/>
        </w:rPr>
        <w:t>protezione individuale messi a disposizione durante le lavorazioni che non consentano di rispettare</w:t>
      </w:r>
      <w:r w:rsidR="00860D95" w:rsidRPr="00873754">
        <w:rPr>
          <w:rFonts w:ascii="Arial" w:eastAsiaTheme="minorHAnsi" w:hAnsi="Arial" w:cs="Arial"/>
          <w:lang w:eastAsia="en-US"/>
        </w:rPr>
        <w:t xml:space="preserve"> </w:t>
      </w:r>
      <w:r w:rsidRPr="00873754">
        <w:rPr>
          <w:rFonts w:ascii="Arial" w:eastAsiaTheme="minorHAnsi" w:hAnsi="Arial" w:cs="Arial"/>
          <w:lang w:eastAsia="en-US"/>
        </w:rPr>
        <w:t>la distanza interpersonale di un metro e tenere comportamenti corretti sul piano dell’igiene);</w:t>
      </w:r>
    </w:p>
    <w:p w:rsidR="002D18A7" w:rsidRPr="00873754" w:rsidRDefault="002D18A7" w:rsidP="0037360D">
      <w:pPr>
        <w:pStyle w:val="Paragrafoelenco"/>
        <w:numPr>
          <w:ilvl w:val="0"/>
          <w:numId w:val="38"/>
        </w:numPr>
        <w:overflowPunct/>
        <w:spacing w:line="360" w:lineRule="auto"/>
        <w:ind w:left="851" w:hanging="426"/>
        <w:jc w:val="both"/>
        <w:textAlignment w:val="auto"/>
        <w:rPr>
          <w:rFonts w:ascii="Arial" w:eastAsiaTheme="minorHAnsi" w:hAnsi="Arial" w:cs="Arial"/>
          <w:lang w:eastAsia="en-US"/>
        </w:rPr>
      </w:pPr>
    </w:p>
    <w:p w:rsidR="00251218" w:rsidRDefault="00251218" w:rsidP="0037360D">
      <w:pPr>
        <w:pStyle w:val="Paragrafoelenco"/>
        <w:numPr>
          <w:ilvl w:val="0"/>
          <w:numId w:val="38"/>
        </w:numPr>
        <w:overflowPunct/>
        <w:spacing w:line="360" w:lineRule="auto"/>
        <w:ind w:left="851" w:hanging="426"/>
        <w:jc w:val="both"/>
        <w:textAlignment w:val="auto"/>
        <w:rPr>
          <w:rFonts w:ascii="Arial" w:eastAsiaTheme="minorHAnsi" w:hAnsi="Arial" w:cs="Arial"/>
          <w:lang w:eastAsia="en-US"/>
        </w:rPr>
      </w:pPr>
      <w:r w:rsidRPr="00873754">
        <w:rPr>
          <w:rFonts w:ascii="Arial" w:eastAsiaTheme="minorHAnsi" w:hAnsi="Arial" w:cs="Arial"/>
          <w:lang w:eastAsia="en-US"/>
        </w:rPr>
        <w:t>l’impegno a informare tempestivamente e responsabilmente il datore di lavoro della presenza</w:t>
      </w:r>
      <w:r w:rsidR="00860D95" w:rsidRPr="00873754">
        <w:rPr>
          <w:rFonts w:ascii="Arial" w:eastAsiaTheme="minorHAnsi" w:hAnsi="Arial" w:cs="Arial"/>
          <w:lang w:eastAsia="en-US"/>
        </w:rPr>
        <w:t xml:space="preserve"> </w:t>
      </w:r>
      <w:r w:rsidRPr="00873754">
        <w:rPr>
          <w:rFonts w:ascii="Arial" w:eastAsiaTheme="minorHAnsi" w:hAnsi="Arial" w:cs="Arial"/>
          <w:lang w:eastAsia="en-US"/>
        </w:rPr>
        <w:t>di qualsiasi sintomo influenzale durante l’espletamento della prestazione lavorativa, avendo cura di</w:t>
      </w:r>
      <w:r w:rsidR="00860D95" w:rsidRPr="00873754">
        <w:rPr>
          <w:rFonts w:ascii="Arial" w:eastAsiaTheme="minorHAnsi" w:hAnsi="Arial" w:cs="Arial"/>
          <w:lang w:eastAsia="en-US"/>
        </w:rPr>
        <w:t xml:space="preserve"> </w:t>
      </w:r>
      <w:r w:rsidRPr="00873754">
        <w:rPr>
          <w:rFonts w:ascii="Arial" w:eastAsiaTheme="minorHAnsi" w:hAnsi="Arial" w:cs="Arial"/>
          <w:lang w:eastAsia="en-US"/>
        </w:rPr>
        <w:t>rimanere ad adeguata distanza dalle persone presenti;</w:t>
      </w:r>
    </w:p>
    <w:p w:rsidR="002D18A7" w:rsidRPr="00873754" w:rsidRDefault="002D18A7" w:rsidP="0037360D">
      <w:pPr>
        <w:pStyle w:val="Paragrafoelenco"/>
        <w:numPr>
          <w:ilvl w:val="0"/>
          <w:numId w:val="38"/>
        </w:numPr>
        <w:overflowPunct/>
        <w:spacing w:line="360" w:lineRule="auto"/>
        <w:ind w:left="851" w:hanging="426"/>
        <w:jc w:val="both"/>
        <w:textAlignment w:val="auto"/>
        <w:rPr>
          <w:rFonts w:ascii="Arial" w:eastAsiaTheme="minorHAnsi" w:hAnsi="Arial" w:cs="Arial"/>
          <w:lang w:eastAsia="en-US"/>
        </w:rPr>
      </w:pPr>
    </w:p>
    <w:p w:rsidR="00251218" w:rsidRDefault="00251218" w:rsidP="0037360D">
      <w:pPr>
        <w:pStyle w:val="Paragrafoelenco"/>
        <w:numPr>
          <w:ilvl w:val="0"/>
          <w:numId w:val="38"/>
        </w:numPr>
        <w:overflowPunct/>
        <w:spacing w:line="360" w:lineRule="auto"/>
        <w:ind w:left="851" w:hanging="426"/>
        <w:jc w:val="both"/>
        <w:textAlignment w:val="auto"/>
        <w:rPr>
          <w:rFonts w:ascii="Arial" w:eastAsiaTheme="minorHAnsi" w:hAnsi="Arial" w:cs="Arial"/>
          <w:lang w:eastAsia="en-US"/>
        </w:rPr>
      </w:pPr>
      <w:r w:rsidRPr="00873754">
        <w:rPr>
          <w:rFonts w:ascii="Arial" w:eastAsiaTheme="minorHAnsi" w:hAnsi="Arial" w:cs="Arial"/>
          <w:lang w:eastAsia="en-US"/>
        </w:rPr>
        <w:t>l’obbligo del datore di lavoro di informare preventivamente il personale, e chi intende fare</w:t>
      </w:r>
      <w:r w:rsidR="00860D95" w:rsidRPr="00873754">
        <w:rPr>
          <w:rFonts w:ascii="Arial" w:eastAsiaTheme="minorHAnsi" w:hAnsi="Arial" w:cs="Arial"/>
          <w:lang w:eastAsia="en-US"/>
        </w:rPr>
        <w:t xml:space="preserve"> </w:t>
      </w:r>
      <w:r w:rsidRPr="00873754">
        <w:rPr>
          <w:rFonts w:ascii="Arial" w:eastAsiaTheme="minorHAnsi" w:hAnsi="Arial" w:cs="Arial"/>
          <w:lang w:eastAsia="en-US"/>
        </w:rPr>
        <w:t>ingresso nel cantiere, della preclusione dell’accesso a chi, negli ultimi 14 giorni, abbia avuto contatti</w:t>
      </w:r>
      <w:r w:rsidR="00860D95" w:rsidRPr="00873754">
        <w:rPr>
          <w:rFonts w:ascii="Arial" w:eastAsiaTheme="minorHAnsi" w:hAnsi="Arial" w:cs="Arial"/>
          <w:lang w:eastAsia="en-US"/>
        </w:rPr>
        <w:t xml:space="preserve"> </w:t>
      </w:r>
      <w:r w:rsidRPr="00873754">
        <w:rPr>
          <w:rFonts w:ascii="Arial" w:eastAsiaTheme="minorHAnsi" w:hAnsi="Arial" w:cs="Arial"/>
          <w:lang w:eastAsia="en-US"/>
        </w:rPr>
        <w:t>con soggetti risultati positivi al COVID-19 o provenga da zone a rischio secondo le indicazioni</w:t>
      </w:r>
      <w:r w:rsidR="00860D95" w:rsidRPr="00873754">
        <w:rPr>
          <w:rFonts w:ascii="Arial" w:eastAsiaTheme="minorHAnsi" w:hAnsi="Arial" w:cs="Arial"/>
          <w:lang w:eastAsia="en-US"/>
        </w:rPr>
        <w:t xml:space="preserve"> </w:t>
      </w:r>
      <w:r w:rsidRPr="00873754">
        <w:rPr>
          <w:rFonts w:ascii="Arial" w:eastAsiaTheme="minorHAnsi" w:hAnsi="Arial" w:cs="Arial"/>
          <w:lang w:eastAsia="en-US"/>
        </w:rPr>
        <w:t>dell’OMS;</w:t>
      </w:r>
      <w:r w:rsidR="00860D95" w:rsidRPr="00873754">
        <w:rPr>
          <w:rFonts w:ascii="Arial" w:eastAsiaTheme="minorHAnsi" w:hAnsi="Arial" w:cs="Arial"/>
          <w:lang w:eastAsia="en-US"/>
        </w:rPr>
        <w:t xml:space="preserve"> </w:t>
      </w:r>
      <w:r w:rsidRPr="00873754">
        <w:rPr>
          <w:rFonts w:ascii="Arial" w:eastAsiaTheme="minorHAnsi" w:hAnsi="Arial" w:cs="Arial"/>
          <w:lang w:eastAsia="en-US"/>
        </w:rPr>
        <w:t xml:space="preserve">Per questi casi si fa riferimento al Decreto </w:t>
      </w:r>
      <w:r w:rsidR="00934FAC" w:rsidRPr="00873754">
        <w:rPr>
          <w:rFonts w:ascii="Arial" w:eastAsiaTheme="minorHAnsi" w:hAnsi="Arial" w:cs="Arial"/>
          <w:lang w:eastAsia="en-US"/>
        </w:rPr>
        <w:t xml:space="preserve">legge n. 6 del 23/02/2020, art. </w:t>
      </w:r>
      <w:r w:rsidRPr="00873754">
        <w:rPr>
          <w:rFonts w:ascii="Arial" w:eastAsiaTheme="minorHAnsi" w:hAnsi="Arial" w:cs="Arial"/>
          <w:lang w:eastAsia="en-US"/>
        </w:rPr>
        <w:t>1, lett. h) e</w:t>
      </w:r>
      <w:r w:rsidR="00934FAC" w:rsidRPr="00873754">
        <w:rPr>
          <w:rFonts w:ascii="Arial" w:eastAsiaTheme="minorHAnsi" w:hAnsi="Arial" w:cs="Arial"/>
          <w:lang w:eastAsia="en-US"/>
        </w:rPr>
        <w:t>)</w:t>
      </w:r>
      <w:r w:rsidRPr="00873754">
        <w:rPr>
          <w:rFonts w:ascii="Arial" w:eastAsiaTheme="minorHAnsi" w:hAnsi="Arial" w:cs="Arial"/>
          <w:lang w:eastAsia="en-US"/>
        </w:rPr>
        <w:t xml:space="preserve"> i)</w:t>
      </w:r>
    </w:p>
    <w:p w:rsidR="002D18A7" w:rsidRPr="00873754" w:rsidRDefault="002D18A7" w:rsidP="00B97E5F">
      <w:pPr>
        <w:pStyle w:val="Paragrafoelenco"/>
        <w:overflowPunct/>
        <w:spacing w:line="360" w:lineRule="auto"/>
        <w:ind w:left="851"/>
        <w:jc w:val="both"/>
        <w:textAlignment w:val="auto"/>
        <w:rPr>
          <w:rFonts w:ascii="Arial" w:eastAsiaTheme="minorHAnsi" w:hAnsi="Arial" w:cs="Arial"/>
          <w:lang w:eastAsia="en-US"/>
        </w:rPr>
      </w:pPr>
    </w:p>
    <w:p w:rsidR="00EB474A" w:rsidRPr="00873754" w:rsidRDefault="00EB474A" w:rsidP="0037360D">
      <w:pPr>
        <w:overflowPunct/>
        <w:spacing w:line="360" w:lineRule="auto"/>
        <w:jc w:val="both"/>
        <w:textAlignment w:val="auto"/>
        <w:rPr>
          <w:rFonts w:ascii="Arial" w:eastAsiaTheme="minorHAnsi" w:hAnsi="Arial" w:cs="Arial"/>
          <w:lang w:eastAsia="en-US"/>
        </w:rPr>
      </w:pPr>
    </w:p>
    <w:p w:rsidR="00251218" w:rsidRDefault="00251218" w:rsidP="0037360D">
      <w:pPr>
        <w:overflowPunct/>
        <w:spacing w:line="360" w:lineRule="auto"/>
        <w:textAlignment w:val="auto"/>
        <w:rPr>
          <w:rFonts w:ascii="Arial" w:eastAsiaTheme="minorHAnsi" w:hAnsi="Arial" w:cs="Arial"/>
          <w:b/>
          <w:sz w:val="22"/>
          <w:szCs w:val="22"/>
          <w:lang w:eastAsia="en-US"/>
        </w:rPr>
      </w:pPr>
      <w:r w:rsidRPr="0014566B">
        <w:rPr>
          <w:rFonts w:ascii="Arial" w:eastAsiaTheme="minorHAnsi" w:hAnsi="Arial" w:cs="Arial"/>
          <w:b/>
          <w:sz w:val="22"/>
          <w:szCs w:val="22"/>
          <w:lang w:eastAsia="en-US"/>
        </w:rPr>
        <w:lastRenderedPageBreak/>
        <w:t xml:space="preserve">2. MODALITA’ </w:t>
      </w:r>
      <w:proofErr w:type="spellStart"/>
      <w:r w:rsidRPr="0014566B">
        <w:rPr>
          <w:rFonts w:ascii="Arial" w:eastAsiaTheme="minorHAnsi" w:hAnsi="Arial" w:cs="Arial"/>
          <w:b/>
          <w:sz w:val="22"/>
          <w:szCs w:val="22"/>
          <w:lang w:eastAsia="en-US"/>
        </w:rPr>
        <w:t>DI</w:t>
      </w:r>
      <w:proofErr w:type="spellEnd"/>
      <w:r w:rsidRPr="0014566B">
        <w:rPr>
          <w:rFonts w:ascii="Arial" w:eastAsiaTheme="minorHAnsi" w:hAnsi="Arial" w:cs="Arial"/>
          <w:b/>
          <w:sz w:val="22"/>
          <w:szCs w:val="22"/>
          <w:lang w:eastAsia="en-US"/>
        </w:rPr>
        <w:t xml:space="preserve"> ACCESSO DEI FORNITORI ESTERNI AI CANTIERI</w:t>
      </w:r>
    </w:p>
    <w:p w:rsidR="00251218"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Per l’accesso di fornitori esterni devono essere individuate procedure di ingresso, transito e</w:t>
      </w:r>
      <w:r w:rsidR="00F92E7A" w:rsidRPr="00873754">
        <w:rPr>
          <w:rFonts w:ascii="Arial" w:eastAsiaTheme="minorHAnsi" w:hAnsi="Arial" w:cs="Arial"/>
          <w:lang w:eastAsia="en-US"/>
        </w:rPr>
        <w:t xml:space="preserve"> </w:t>
      </w:r>
      <w:r w:rsidRPr="00873754">
        <w:rPr>
          <w:rFonts w:ascii="Arial" w:eastAsiaTheme="minorHAnsi" w:hAnsi="Arial" w:cs="Arial"/>
          <w:lang w:eastAsia="en-US"/>
        </w:rPr>
        <w:t xml:space="preserve">uscita, mediante modalità, percorsi e tempistiche predefinite, al fine di ridurre le </w:t>
      </w:r>
      <w:r w:rsidR="00850946" w:rsidRPr="00873754">
        <w:rPr>
          <w:rFonts w:ascii="Arial" w:eastAsiaTheme="minorHAnsi" w:hAnsi="Arial" w:cs="Arial"/>
          <w:lang w:eastAsia="en-US"/>
        </w:rPr>
        <w:t>o</w:t>
      </w:r>
      <w:r w:rsidRPr="00873754">
        <w:rPr>
          <w:rFonts w:ascii="Arial" w:eastAsiaTheme="minorHAnsi" w:hAnsi="Arial" w:cs="Arial"/>
          <w:lang w:eastAsia="en-US"/>
        </w:rPr>
        <w:t>ccasioni di contatto</w:t>
      </w:r>
      <w:r w:rsidR="00F92E7A" w:rsidRPr="00873754">
        <w:rPr>
          <w:rFonts w:ascii="Arial" w:eastAsiaTheme="minorHAnsi" w:hAnsi="Arial" w:cs="Arial"/>
          <w:lang w:eastAsia="en-US"/>
        </w:rPr>
        <w:t xml:space="preserve"> </w:t>
      </w:r>
      <w:r w:rsidRPr="00873754">
        <w:rPr>
          <w:rFonts w:ascii="Arial" w:eastAsiaTheme="minorHAnsi" w:hAnsi="Arial" w:cs="Arial"/>
          <w:lang w:eastAsia="en-US"/>
        </w:rPr>
        <w:t>con il p</w:t>
      </w:r>
      <w:r w:rsidR="006A4AC8" w:rsidRPr="00873754">
        <w:rPr>
          <w:rFonts w:ascii="Arial" w:eastAsiaTheme="minorHAnsi" w:hAnsi="Arial" w:cs="Arial"/>
          <w:lang w:eastAsia="en-US"/>
        </w:rPr>
        <w:t>ersonale presente nel cantiere</w:t>
      </w:r>
    </w:p>
    <w:p w:rsidR="002D18A7" w:rsidRPr="00873754" w:rsidRDefault="002D18A7"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p>
    <w:p w:rsidR="00850946" w:rsidRDefault="00850946"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s</w:t>
      </w:r>
      <w:r w:rsidR="00251218" w:rsidRPr="00873754">
        <w:rPr>
          <w:rFonts w:ascii="Arial" w:eastAsiaTheme="minorHAnsi" w:hAnsi="Arial" w:cs="Arial"/>
          <w:lang w:eastAsia="en-US"/>
        </w:rPr>
        <w:t xml:space="preserve">e possibile, gli autisti dei mezzi di trasporto devono rimanere a bordo dei propri mezzi: </w:t>
      </w:r>
      <w:r w:rsidR="00251218" w:rsidRPr="00873754">
        <w:rPr>
          <w:rFonts w:ascii="Arial" w:eastAsiaTheme="minorHAnsi" w:hAnsi="Arial" w:cs="Arial"/>
          <w:b/>
          <w:lang w:eastAsia="en-US"/>
        </w:rPr>
        <w:t>non</w:t>
      </w:r>
      <w:r w:rsidRPr="00873754">
        <w:rPr>
          <w:rFonts w:ascii="Arial" w:eastAsiaTheme="minorHAnsi" w:hAnsi="Arial" w:cs="Arial"/>
          <w:b/>
          <w:lang w:eastAsia="en-US"/>
        </w:rPr>
        <w:t xml:space="preserve"> </w:t>
      </w:r>
      <w:r w:rsidR="00251218" w:rsidRPr="00873754">
        <w:rPr>
          <w:rFonts w:ascii="Arial" w:eastAsiaTheme="minorHAnsi" w:hAnsi="Arial" w:cs="Arial"/>
          <w:b/>
          <w:lang w:eastAsia="en-US"/>
        </w:rPr>
        <w:t>è consentito l’accesso ai locali chiusi comuni del cantiere</w:t>
      </w:r>
      <w:r w:rsidR="00251218" w:rsidRPr="00873754">
        <w:rPr>
          <w:rFonts w:ascii="Arial" w:eastAsiaTheme="minorHAnsi" w:hAnsi="Arial" w:cs="Arial"/>
          <w:lang w:eastAsia="en-US"/>
        </w:rPr>
        <w:t xml:space="preserve"> per nessun motivo. Per le necessarie attività</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di approntamento delle attività di carico e scarico, il trasportatore dovrà attenersi alla rigorosa</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distanza minima di un metro;</w:t>
      </w:r>
      <w:r w:rsidRPr="00873754">
        <w:rPr>
          <w:rFonts w:ascii="Arial" w:eastAsiaTheme="minorHAnsi" w:hAnsi="Arial" w:cs="Arial"/>
          <w:lang w:eastAsia="en-US"/>
        </w:rPr>
        <w:t xml:space="preserve"> </w:t>
      </w:r>
    </w:p>
    <w:p w:rsidR="002D18A7" w:rsidRPr="00873754" w:rsidRDefault="002D18A7"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p>
    <w:p w:rsidR="00251218" w:rsidRPr="00873754" w:rsidRDefault="00850946"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o</w:t>
      </w:r>
      <w:r w:rsidR="00251218" w:rsidRPr="00873754">
        <w:rPr>
          <w:rFonts w:ascii="Arial" w:eastAsiaTheme="minorHAnsi" w:hAnsi="Arial" w:cs="Arial"/>
          <w:lang w:eastAsia="en-US"/>
        </w:rPr>
        <w:t>ve sia presente un servizio di trasporto organizzato dal datore di lavoro per raggiungere il</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cantiere, va garantita e rispettata la sicurezza dei lavoratori lungo ogni spostamento, se del caso</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facendo ricorso a un numero maggiore di mezzi e/o prevedendo ingressi ed uscite dal cantiere con</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orari flessibili e scaglionati oppure riconoscendo aumenti temporanei delle indennità specifiche,</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come da contrattazione collettiva, per l’uso del mezzo proprio. In ogni caso, occorre assicurare la</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pulizia con specifici detergenti delle maniglie di portiere e finestrini, volante, cambio, etc.</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mantenendo una corretta areazione all’interno del veicolo.</w:t>
      </w:r>
    </w:p>
    <w:p w:rsidR="00850946" w:rsidRPr="0024275A" w:rsidRDefault="00850946" w:rsidP="0037360D">
      <w:pPr>
        <w:overflowPunct/>
        <w:spacing w:line="360" w:lineRule="auto"/>
        <w:jc w:val="both"/>
        <w:textAlignment w:val="auto"/>
        <w:rPr>
          <w:rFonts w:ascii="Arial" w:eastAsiaTheme="minorHAnsi" w:hAnsi="Arial" w:cs="Arial"/>
          <w:sz w:val="22"/>
          <w:szCs w:val="22"/>
          <w:lang w:eastAsia="en-US"/>
        </w:rPr>
      </w:pPr>
    </w:p>
    <w:p w:rsidR="00251218" w:rsidRPr="0024275A" w:rsidRDefault="00251218" w:rsidP="0037360D">
      <w:pPr>
        <w:overflowPunct/>
        <w:spacing w:line="360" w:lineRule="auto"/>
        <w:textAlignment w:val="auto"/>
        <w:rPr>
          <w:rFonts w:ascii="Arial" w:eastAsiaTheme="minorHAnsi" w:hAnsi="Arial" w:cs="Arial"/>
          <w:b/>
          <w:sz w:val="22"/>
          <w:szCs w:val="22"/>
          <w:lang w:eastAsia="en-US"/>
        </w:rPr>
      </w:pPr>
      <w:r w:rsidRPr="0014566B">
        <w:rPr>
          <w:rFonts w:ascii="Arial" w:eastAsiaTheme="minorHAnsi" w:hAnsi="Arial" w:cs="Arial"/>
          <w:b/>
          <w:sz w:val="22"/>
          <w:szCs w:val="22"/>
          <w:lang w:eastAsia="en-US"/>
        </w:rPr>
        <w:t>3. PULIZIA E SANIFICAZIONE NEL CANTIERE</w:t>
      </w:r>
    </w:p>
    <w:p w:rsidR="00251218" w:rsidRDefault="00850946"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I</w:t>
      </w:r>
      <w:r w:rsidR="00251218" w:rsidRPr="00873754">
        <w:rPr>
          <w:rFonts w:ascii="Arial" w:eastAsiaTheme="minorHAnsi" w:hAnsi="Arial" w:cs="Arial"/>
          <w:lang w:eastAsia="en-US"/>
        </w:rPr>
        <w:t>l datore di lavoro assicura la pulizia giornaliera e la sanificazione periodica degli spogliatoi</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e delle aree comuni limitando l’accesso contemporaneo a tali luoghi; ai fini della</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sanificazione e della igienizzazione vanno inclusi anche i mezzi d’opera con le relative</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cabine di guida o di pilotaggio. Lo stesso dicasi per le auto di servizio e le auto a noleggio</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e per i mezzi di lavoro quali gru e mezzi operanti in cantiere;</w:t>
      </w:r>
    </w:p>
    <w:p w:rsidR="002D18A7" w:rsidRPr="00873754" w:rsidRDefault="002D18A7"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p>
    <w:p w:rsidR="00251218" w:rsidRDefault="00742AFF"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I</w:t>
      </w:r>
      <w:r w:rsidR="00251218" w:rsidRPr="00873754">
        <w:rPr>
          <w:rFonts w:ascii="Arial" w:eastAsiaTheme="minorHAnsi" w:hAnsi="Arial" w:cs="Arial"/>
          <w:lang w:eastAsia="en-US"/>
        </w:rPr>
        <w:t>l datore di lavoro verifica la corretta pulizia degli strumenti individuali di lavoro</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impedendone l’uso promiscuo, fornendo anche specifico detergente e rendendolo</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disponibile in cantiere sia prima che durante che al termine della prestazione di lavoro;</w:t>
      </w:r>
    </w:p>
    <w:p w:rsidR="002D18A7" w:rsidRPr="00873754" w:rsidRDefault="002D18A7"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p>
    <w:p w:rsidR="00EB474A" w:rsidRPr="00873754" w:rsidRDefault="00742AFF"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I</w:t>
      </w:r>
      <w:r w:rsidR="00251218" w:rsidRPr="00873754">
        <w:rPr>
          <w:rFonts w:ascii="Arial" w:eastAsiaTheme="minorHAnsi" w:hAnsi="Arial" w:cs="Arial"/>
          <w:lang w:eastAsia="en-US"/>
        </w:rPr>
        <w:t>l datore di lavoro deve verificare l'avvenuta sanificazione di tutti gli alloggiamenti e di tutti</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i locali, nonché dei</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 xml:space="preserve">mezzi d’opera dopo ciascun utilizzo, presenti nel cantiere </w:t>
      </w:r>
    </w:p>
    <w:p w:rsidR="00251218"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nel caso di presenza di una persona con COVID-19 all’interno del cantiere si procede alla</w:t>
      </w:r>
      <w:r w:rsidR="00742AFF" w:rsidRPr="00873754">
        <w:rPr>
          <w:rFonts w:ascii="Arial" w:eastAsiaTheme="minorHAnsi" w:hAnsi="Arial" w:cs="Arial"/>
          <w:lang w:eastAsia="en-US"/>
        </w:rPr>
        <w:t xml:space="preserve"> </w:t>
      </w:r>
      <w:r w:rsidRPr="00873754">
        <w:rPr>
          <w:rFonts w:ascii="Arial" w:eastAsiaTheme="minorHAnsi" w:hAnsi="Arial" w:cs="Arial"/>
          <w:lang w:eastAsia="en-US"/>
        </w:rPr>
        <w:t>pulizia e sanificazione dei locali, alloggiamenti e mezzi secondo le disposizioni della</w:t>
      </w:r>
      <w:r w:rsidR="00742AFF" w:rsidRPr="00873754">
        <w:rPr>
          <w:rFonts w:ascii="Arial" w:eastAsiaTheme="minorHAnsi" w:hAnsi="Arial" w:cs="Arial"/>
          <w:lang w:eastAsia="en-US"/>
        </w:rPr>
        <w:t xml:space="preserve"> </w:t>
      </w:r>
      <w:r w:rsidRPr="00873754">
        <w:rPr>
          <w:rFonts w:ascii="Arial" w:eastAsiaTheme="minorHAnsi" w:hAnsi="Arial" w:cs="Arial"/>
          <w:lang w:eastAsia="en-US"/>
        </w:rPr>
        <w:t>circolare n. 5443 del 22 febbraio 2020 del Ministero della Salute nonché, laddove necessario,</w:t>
      </w:r>
      <w:r w:rsidR="00742AFF" w:rsidRPr="00873754">
        <w:rPr>
          <w:rFonts w:ascii="Arial" w:eastAsiaTheme="minorHAnsi" w:hAnsi="Arial" w:cs="Arial"/>
          <w:lang w:eastAsia="en-US"/>
        </w:rPr>
        <w:t xml:space="preserve"> </w:t>
      </w:r>
      <w:r w:rsidRPr="00873754">
        <w:rPr>
          <w:rFonts w:ascii="Arial" w:eastAsiaTheme="minorHAnsi" w:hAnsi="Arial" w:cs="Arial"/>
          <w:lang w:eastAsia="en-US"/>
        </w:rPr>
        <w:t>alla loro ventilazione</w:t>
      </w:r>
      <w:r w:rsidR="00742AFF" w:rsidRPr="00873754">
        <w:rPr>
          <w:rFonts w:ascii="Arial" w:eastAsiaTheme="minorHAnsi" w:hAnsi="Arial" w:cs="Arial"/>
          <w:lang w:eastAsia="en-US"/>
        </w:rPr>
        <w:t>;</w:t>
      </w:r>
    </w:p>
    <w:p w:rsidR="002D18A7" w:rsidRPr="00873754" w:rsidRDefault="002D18A7"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p>
    <w:p w:rsidR="002D18A7" w:rsidRPr="0037360D" w:rsidRDefault="00742AFF"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l</w:t>
      </w:r>
      <w:r w:rsidR="00251218" w:rsidRPr="00873754">
        <w:rPr>
          <w:rFonts w:ascii="Arial" w:eastAsiaTheme="minorHAnsi" w:hAnsi="Arial" w:cs="Arial"/>
          <w:lang w:eastAsia="en-US"/>
        </w:rPr>
        <w:t>a periodicità della sanificazione verrà stabilita dal datore di lavoro in relazione alle</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caratteristiche ed agli utilizzi dei locali e mezzi di tras</w:t>
      </w:r>
      <w:r w:rsidRPr="00873754">
        <w:rPr>
          <w:rFonts w:ascii="Arial" w:eastAsiaTheme="minorHAnsi" w:hAnsi="Arial" w:cs="Arial"/>
          <w:lang w:eastAsia="en-US"/>
        </w:rPr>
        <w:t xml:space="preserve">porto, previa consultazione del </w:t>
      </w:r>
      <w:r w:rsidR="00251218" w:rsidRPr="00873754">
        <w:rPr>
          <w:rFonts w:ascii="Arial" w:eastAsiaTheme="minorHAnsi" w:hAnsi="Arial" w:cs="Arial"/>
          <w:lang w:eastAsia="en-US"/>
        </w:rPr>
        <w:t>medico</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competente aziendale e del Responsabile di servizio di prevenzione e protezione, dei</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Rappresentanti dei lavoratori per la sicurezza (RLS o RSLT territorialmente competente);</w:t>
      </w:r>
    </w:p>
    <w:p w:rsidR="00251218" w:rsidRDefault="00AF6C16"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n</w:t>
      </w:r>
      <w:r w:rsidR="00251218" w:rsidRPr="00873754">
        <w:rPr>
          <w:rFonts w:ascii="Arial" w:eastAsiaTheme="minorHAnsi" w:hAnsi="Arial" w:cs="Arial"/>
          <w:lang w:eastAsia="en-US"/>
        </w:rPr>
        <w:t>elle aziende che effettuano le operazioni di pulizia e sanificazione vanno definiti i</w:t>
      </w:r>
      <w:r w:rsidR="00742AFF" w:rsidRPr="00873754">
        <w:rPr>
          <w:rFonts w:ascii="Arial" w:eastAsiaTheme="minorHAnsi" w:hAnsi="Arial" w:cs="Arial"/>
          <w:lang w:eastAsia="en-US"/>
        </w:rPr>
        <w:t xml:space="preserve"> </w:t>
      </w:r>
      <w:r w:rsidR="00251218" w:rsidRPr="00873754">
        <w:rPr>
          <w:rFonts w:ascii="Arial" w:eastAsiaTheme="minorHAnsi" w:hAnsi="Arial" w:cs="Arial"/>
          <w:lang w:eastAsia="en-US"/>
        </w:rPr>
        <w:t>protocolli di intervento specifici in comune accordo con i Rappresentanti dei lavoratori per</w:t>
      </w:r>
      <w:r w:rsidR="00742AFF" w:rsidRPr="00873754">
        <w:rPr>
          <w:rFonts w:ascii="Arial" w:eastAsiaTheme="minorHAnsi" w:hAnsi="Arial" w:cs="Arial"/>
          <w:lang w:eastAsia="en-US"/>
        </w:rPr>
        <w:t xml:space="preserve"> </w:t>
      </w:r>
      <w:r w:rsidR="00251218" w:rsidRPr="00873754">
        <w:rPr>
          <w:rFonts w:ascii="Arial" w:eastAsiaTheme="minorHAnsi" w:hAnsi="Arial" w:cs="Arial"/>
          <w:lang w:eastAsia="en-US"/>
        </w:rPr>
        <w:t>la sicurezza (RLS o RSLT territorialmente competente);</w:t>
      </w:r>
    </w:p>
    <w:p w:rsidR="002D18A7" w:rsidRPr="00873754" w:rsidRDefault="002D18A7" w:rsidP="00B97E5F">
      <w:pPr>
        <w:pStyle w:val="Paragrafoelenco"/>
        <w:overflowPunct/>
        <w:spacing w:line="360" w:lineRule="auto"/>
        <w:ind w:left="284"/>
        <w:jc w:val="both"/>
        <w:textAlignment w:val="auto"/>
        <w:rPr>
          <w:rFonts w:ascii="Arial" w:eastAsiaTheme="minorHAnsi" w:hAnsi="Arial" w:cs="Arial"/>
          <w:lang w:eastAsia="en-US"/>
        </w:rPr>
      </w:pPr>
    </w:p>
    <w:p w:rsidR="00251218" w:rsidRDefault="00AF6C16"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g</w:t>
      </w:r>
      <w:r w:rsidR="00251218" w:rsidRPr="00873754">
        <w:rPr>
          <w:rFonts w:ascii="Arial" w:eastAsiaTheme="minorHAnsi" w:hAnsi="Arial" w:cs="Arial"/>
          <w:lang w:eastAsia="en-US"/>
        </w:rPr>
        <w:t>li operatori che eseguono i lavori di pulizia e sanificazione debbono inderogabilmente</w:t>
      </w:r>
      <w:r w:rsidR="00EB474A" w:rsidRPr="00873754">
        <w:rPr>
          <w:rFonts w:ascii="Arial" w:eastAsiaTheme="minorHAnsi" w:hAnsi="Arial" w:cs="Arial"/>
          <w:lang w:eastAsia="en-US"/>
        </w:rPr>
        <w:t xml:space="preserve"> </w:t>
      </w:r>
      <w:r w:rsidR="00251218" w:rsidRPr="00873754">
        <w:rPr>
          <w:rFonts w:ascii="Arial" w:eastAsiaTheme="minorHAnsi" w:hAnsi="Arial" w:cs="Arial"/>
          <w:lang w:eastAsia="en-US"/>
        </w:rPr>
        <w:t>essere dotati di tutti gli indumenti e i dispositivi di protezione individuale;</w:t>
      </w:r>
    </w:p>
    <w:p w:rsidR="002D18A7" w:rsidRPr="00873754" w:rsidRDefault="002D18A7"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p>
    <w:p w:rsidR="00873754" w:rsidRPr="00B97E5F"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Le azioni di sanificazione devono prevedere attività eseguite utilizzando prodotti aventi le</w:t>
      </w:r>
      <w:r w:rsidR="00742AFF" w:rsidRPr="00873754">
        <w:rPr>
          <w:rFonts w:ascii="Arial" w:eastAsiaTheme="minorHAnsi" w:hAnsi="Arial" w:cs="Arial"/>
          <w:lang w:eastAsia="en-US"/>
        </w:rPr>
        <w:t xml:space="preserve"> </w:t>
      </w:r>
      <w:r w:rsidRPr="00873754">
        <w:rPr>
          <w:rFonts w:ascii="Arial" w:eastAsiaTheme="minorHAnsi" w:hAnsi="Arial" w:cs="Arial"/>
          <w:lang w:eastAsia="en-US"/>
        </w:rPr>
        <w:t>caratteristiche indicate nella circolare n. 5443 del 22 febbraio 2020 del Ministero della</w:t>
      </w:r>
      <w:r w:rsidR="00742AFF" w:rsidRPr="00873754">
        <w:rPr>
          <w:rFonts w:ascii="Arial" w:eastAsiaTheme="minorHAnsi" w:hAnsi="Arial" w:cs="Arial"/>
          <w:lang w:eastAsia="en-US"/>
        </w:rPr>
        <w:t xml:space="preserve"> </w:t>
      </w:r>
      <w:r w:rsidRPr="00873754">
        <w:rPr>
          <w:rFonts w:ascii="Arial" w:eastAsiaTheme="minorHAnsi" w:hAnsi="Arial" w:cs="Arial"/>
          <w:lang w:eastAsia="en-US"/>
        </w:rPr>
        <w:t>Salute;</w:t>
      </w:r>
    </w:p>
    <w:p w:rsidR="000964E7" w:rsidRPr="0024275A" w:rsidRDefault="000964E7" w:rsidP="0037360D">
      <w:pPr>
        <w:overflowPunct/>
        <w:spacing w:line="360" w:lineRule="auto"/>
        <w:jc w:val="both"/>
        <w:textAlignment w:val="auto"/>
        <w:rPr>
          <w:rFonts w:ascii="Arial" w:eastAsiaTheme="minorHAnsi" w:hAnsi="Arial" w:cs="Arial"/>
          <w:sz w:val="22"/>
          <w:szCs w:val="22"/>
          <w:lang w:eastAsia="en-US"/>
        </w:rPr>
      </w:pPr>
    </w:p>
    <w:p w:rsidR="00251218" w:rsidRPr="0014566B" w:rsidRDefault="00251218" w:rsidP="0037360D">
      <w:pPr>
        <w:overflowPunct/>
        <w:spacing w:line="360" w:lineRule="auto"/>
        <w:textAlignment w:val="auto"/>
        <w:rPr>
          <w:rFonts w:ascii="Arial" w:eastAsiaTheme="minorHAnsi" w:hAnsi="Arial" w:cs="Arial"/>
          <w:b/>
          <w:sz w:val="22"/>
          <w:szCs w:val="22"/>
          <w:lang w:eastAsia="en-US"/>
        </w:rPr>
      </w:pPr>
      <w:r w:rsidRPr="0014566B">
        <w:rPr>
          <w:rFonts w:ascii="Arial" w:eastAsiaTheme="minorHAnsi" w:hAnsi="Arial" w:cs="Arial"/>
          <w:b/>
          <w:sz w:val="22"/>
          <w:szCs w:val="22"/>
          <w:lang w:eastAsia="en-US"/>
        </w:rPr>
        <w:t>4. PRECAUZIONI IGIENICHE PERSONALI</w:t>
      </w:r>
    </w:p>
    <w:p w:rsidR="00251218" w:rsidRDefault="00742AFF"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è</w:t>
      </w:r>
      <w:r w:rsidR="00251218" w:rsidRPr="00873754">
        <w:rPr>
          <w:rFonts w:ascii="Arial" w:eastAsiaTheme="minorHAnsi" w:hAnsi="Arial" w:cs="Arial"/>
          <w:lang w:eastAsia="en-US"/>
        </w:rPr>
        <w:t xml:space="preserve"> obbligatorio che le persone presenti in azienda adottino tutte le precauzioni igieniche, in</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particolare assicurino il frequente e minuzioso lavaggio delle mani, anche durante l’esecuzione delle</w:t>
      </w:r>
      <w:r w:rsidRPr="00873754">
        <w:rPr>
          <w:rFonts w:ascii="Arial" w:eastAsiaTheme="minorHAnsi" w:hAnsi="Arial" w:cs="Arial"/>
          <w:lang w:eastAsia="en-US"/>
        </w:rPr>
        <w:t xml:space="preserve"> </w:t>
      </w:r>
      <w:r w:rsidR="00251218" w:rsidRPr="00873754">
        <w:rPr>
          <w:rFonts w:ascii="Arial" w:eastAsiaTheme="minorHAnsi" w:hAnsi="Arial" w:cs="Arial"/>
          <w:lang w:eastAsia="en-US"/>
        </w:rPr>
        <w:t>lavorazioni;</w:t>
      </w:r>
    </w:p>
    <w:p w:rsidR="002D18A7" w:rsidRPr="00873754" w:rsidRDefault="002D18A7"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p>
    <w:p w:rsidR="00251218" w:rsidRPr="00873754"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il datore di lavoro, a tal fine, mette a disposizione idonei mezzi detergenti per le mani;</w:t>
      </w:r>
    </w:p>
    <w:p w:rsidR="00DA6DF5" w:rsidRPr="00873754" w:rsidRDefault="00DA6DF5" w:rsidP="0037360D">
      <w:pPr>
        <w:pStyle w:val="Paragrafoelenco"/>
        <w:overflowPunct/>
        <w:spacing w:line="360" w:lineRule="auto"/>
        <w:ind w:left="284"/>
        <w:jc w:val="both"/>
        <w:textAlignment w:val="auto"/>
        <w:rPr>
          <w:rFonts w:ascii="Arial" w:eastAsiaTheme="minorHAnsi" w:hAnsi="Arial" w:cs="Arial"/>
          <w:lang w:eastAsia="en-US"/>
        </w:rPr>
      </w:pPr>
    </w:p>
    <w:p w:rsidR="000964E7" w:rsidRPr="0024275A" w:rsidRDefault="000964E7" w:rsidP="0037360D">
      <w:pPr>
        <w:overflowPunct/>
        <w:spacing w:line="360" w:lineRule="auto"/>
        <w:jc w:val="both"/>
        <w:textAlignment w:val="auto"/>
        <w:rPr>
          <w:rFonts w:ascii="Arial" w:eastAsiaTheme="minorHAnsi" w:hAnsi="Arial" w:cs="Arial"/>
          <w:sz w:val="22"/>
          <w:szCs w:val="22"/>
          <w:lang w:eastAsia="en-US"/>
        </w:rPr>
      </w:pPr>
    </w:p>
    <w:p w:rsidR="00251218" w:rsidRPr="0014566B" w:rsidRDefault="00251218" w:rsidP="0037360D">
      <w:pPr>
        <w:overflowPunct/>
        <w:spacing w:line="360" w:lineRule="auto"/>
        <w:textAlignment w:val="auto"/>
        <w:rPr>
          <w:rFonts w:ascii="Arial" w:eastAsiaTheme="minorHAnsi" w:hAnsi="Arial" w:cs="Arial"/>
          <w:b/>
          <w:sz w:val="22"/>
          <w:szCs w:val="22"/>
          <w:lang w:eastAsia="en-US"/>
        </w:rPr>
      </w:pPr>
      <w:r w:rsidRPr="0014566B">
        <w:rPr>
          <w:rFonts w:ascii="Arial" w:eastAsiaTheme="minorHAnsi" w:hAnsi="Arial" w:cs="Arial"/>
          <w:b/>
          <w:sz w:val="22"/>
          <w:szCs w:val="22"/>
          <w:lang w:eastAsia="en-US"/>
        </w:rPr>
        <w:t xml:space="preserve">5. DISPOSITIVI </w:t>
      </w:r>
      <w:proofErr w:type="spellStart"/>
      <w:r w:rsidRPr="0014566B">
        <w:rPr>
          <w:rFonts w:ascii="Arial" w:eastAsiaTheme="minorHAnsi" w:hAnsi="Arial" w:cs="Arial"/>
          <w:b/>
          <w:sz w:val="22"/>
          <w:szCs w:val="22"/>
          <w:lang w:eastAsia="en-US"/>
        </w:rPr>
        <w:t>DI</w:t>
      </w:r>
      <w:proofErr w:type="spellEnd"/>
      <w:r w:rsidRPr="0014566B">
        <w:rPr>
          <w:rFonts w:ascii="Arial" w:eastAsiaTheme="minorHAnsi" w:hAnsi="Arial" w:cs="Arial"/>
          <w:b/>
          <w:sz w:val="22"/>
          <w:szCs w:val="22"/>
          <w:lang w:eastAsia="en-US"/>
        </w:rPr>
        <w:t xml:space="preserve"> PROTEZIONE INDIVIDUALE</w:t>
      </w:r>
    </w:p>
    <w:p w:rsidR="00251218"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l’adozione delle misure di igiene e dei dispositivi di protezione individuale indicati nel</w:t>
      </w:r>
      <w:r w:rsidR="00742AFF" w:rsidRPr="00873754">
        <w:rPr>
          <w:rFonts w:ascii="Arial" w:eastAsiaTheme="minorHAnsi" w:hAnsi="Arial" w:cs="Arial"/>
          <w:lang w:eastAsia="en-US"/>
        </w:rPr>
        <w:t xml:space="preserve"> </w:t>
      </w:r>
      <w:r w:rsidRPr="00873754">
        <w:rPr>
          <w:rFonts w:ascii="Arial" w:eastAsiaTheme="minorHAnsi" w:hAnsi="Arial" w:cs="Arial"/>
          <w:lang w:eastAsia="en-US"/>
        </w:rPr>
        <w:t>presente Protocollo di Regolamentazione è di fondamentale importanza ma, vista la fattuale</w:t>
      </w:r>
      <w:r w:rsidR="00742AFF" w:rsidRPr="00873754">
        <w:rPr>
          <w:rFonts w:ascii="Arial" w:eastAsiaTheme="minorHAnsi" w:hAnsi="Arial" w:cs="Arial"/>
          <w:lang w:eastAsia="en-US"/>
        </w:rPr>
        <w:t xml:space="preserve"> </w:t>
      </w:r>
      <w:r w:rsidRPr="00873754">
        <w:rPr>
          <w:rFonts w:ascii="Arial" w:eastAsiaTheme="minorHAnsi" w:hAnsi="Arial" w:cs="Arial"/>
          <w:lang w:eastAsia="en-US"/>
        </w:rPr>
        <w:t>situazione di emergenza, è evidentemente legata alla disponibilità in commercio dei predetti</w:t>
      </w:r>
      <w:r w:rsidR="00742AFF" w:rsidRPr="00873754">
        <w:rPr>
          <w:rFonts w:ascii="Arial" w:eastAsiaTheme="minorHAnsi" w:hAnsi="Arial" w:cs="Arial"/>
          <w:lang w:eastAsia="en-US"/>
        </w:rPr>
        <w:t xml:space="preserve"> </w:t>
      </w:r>
      <w:r w:rsidRPr="00873754">
        <w:rPr>
          <w:rFonts w:ascii="Arial" w:eastAsiaTheme="minorHAnsi" w:hAnsi="Arial" w:cs="Arial"/>
          <w:lang w:eastAsia="en-US"/>
        </w:rPr>
        <w:t>dispositivi;</w:t>
      </w:r>
    </w:p>
    <w:p w:rsidR="002D18A7" w:rsidRPr="00873754" w:rsidRDefault="002D18A7"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p>
    <w:p w:rsidR="00251218"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le mascherine dovranno essere utilizzate in conformità a quanto previsto dalle indicazioni</w:t>
      </w:r>
      <w:r w:rsidR="00742AFF" w:rsidRPr="00873754">
        <w:rPr>
          <w:rFonts w:ascii="Arial" w:eastAsiaTheme="minorHAnsi" w:hAnsi="Arial" w:cs="Arial"/>
          <w:lang w:eastAsia="en-US"/>
        </w:rPr>
        <w:t xml:space="preserve"> </w:t>
      </w:r>
      <w:r w:rsidRPr="00873754">
        <w:rPr>
          <w:rFonts w:ascii="Arial" w:eastAsiaTheme="minorHAnsi" w:hAnsi="Arial" w:cs="Arial"/>
          <w:lang w:eastAsia="en-US"/>
        </w:rPr>
        <w:t>dell’Organizzazione mondiale della sanità;</w:t>
      </w:r>
    </w:p>
    <w:p w:rsidR="002D18A7" w:rsidRPr="00873754" w:rsidRDefault="002D18A7"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p>
    <w:p w:rsidR="00251218"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è favorita la predisposizione da parte dell’azienda del liquido detergente secondo le</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indicazioni dell’OMS (</w:t>
      </w:r>
      <w:hyperlink r:id="rId8" w:history="1">
        <w:r w:rsidR="002D18A7" w:rsidRPr="00E12B5A">
          <w:rPr>
            <w:rStyle w:val="Collegamentoipertestuale"/>
            <w:rFonts w:ascii="Arial" w:eastAsiaTheme="minorHAnsi" w:hAnsi="Arial" w:cs="Arial"/>
            <w:lang w:eastAsia="en-US"/>
          </w:rPr>
          <w:t xml:space="preserve">https://www.who.int/gpsc/5may/Guide </w:t>
        </w:r>
        <w:proofErr w:type="spellStart"/>
        <w:r w:rsidR="002D18A7" w:rsidRPr="00E12B5A">
          <w:rPr>
            <w:rStyle w:val="Collegamentoipertestuale"/>
            <w:rFonts w:ascii="Arial" w:eastAsiaTheme="minorHAnsi" w:hAnsi="Arial" w:cs="Arial"/>
            <w:lang w:eastAsia="en-US"/>
          </w:rPr>
          <w:t>to</w:t>
        </w:r>
        <w:proofErr w:type="spellEnd"/>
        <w:r w:rsidR="002D18A7" w:rsidRPr="00E12B5A">
          <w:rPr>
            <w:rStyle w:val="Collegamentoipertestuale"/>
            <w:rFonts w:ascii="Arial" w:eastAsiaTheme="minorHAnsi" w:hAnsi="Arial" w:cs="Arial"/>
            <w:lang w:eastAsia="en-US"/>
          </w:rPr>
          <w:t xml:space="preserve"> </w:t>
        </w:r>
        <w:proofErr w:type="spellStart"/>
        <w:r w:rsidR="002D18A7" w:rsidRPr="00E12B5A">
          <w:rPr>
            <w:rStyle w:val="Collegamentoipertestuale"/>
            <w:rFonts w:ascii="Arial" w:eastAsiaTheme="minorHAnsi" w:hAnsi="Arial" w:cs="Arial"/>
            <w:lang w:eastAsia="en-US"/>
          </w:rPr>
          <w:t>Local</w:t>
        </w:r>
        <w:proofErr w:type="spellEnd"/>
        <w:r w:rsidR="002D18A7" w:rsidRPr="00E12B5A">
          <w:rPr>
            <w:rStyle w:val="Collegamentoipertestuale"/>
            <w:rFonts w:ascii="Arial" w:eastAsiaTheme="minorHAnsi" w:hAnsi="Arial" w:cs="Arial"/>
            <w:lang w:eastAsia="en-US"/>
          </w:rPr>
          <w:t xml:space="preserve"> </w:t>
        </w:r>
        <w:proofErr w:type="spellStart"/>
        <w:r w:rsidR="002D18A7" w:rsidRPr="00E12B5A">
          <w:rPr>
            <w:rStyle w:val="Collegamentoipertestuale"/>
            <w:rFonts w:ascii="Arial" w:eastAsiaTheme="minorHAnsi" w:hAnsi="Arial" w:cs="Arial"/>
            <w:lang w:eastAsia="en-US"/>
          </w:rPr>
          <w:t>Production.pdf</w:t>
        </w:r>
        <w:proofErr w:type="spellEnd"/>
      </w:hyperlink>
      <w:r w:rsidRPr="00873754">
        <w:rPr>
          <w:rFonts w:ascii="Arial" w:eastAsiaTheme="minorHAnsi" w:hAnsi="Arial" w:cs="Arial"/>
          <w:lang w:eastAsia="en-US"/>
        </w:rPr>
        <w:t>);</w:t>
      </w:r>
    </w:p>
    <w:p w:rsidR="002D18A7" w:rsidRPr="00873754" w:rsidRDefault="002D18A7"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p>
    <w:p w:rsidR="00251218"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 xml:space="preserve">qualora la lavorazione da eseguire in cantiere imponga di lavorare </w:t>
      </w:r>
      <w:r w:rsidRPr="00873754">
        <w:rPr>
          <w:rFonts w:ascii="Arial" w:eastAsiaTheme="minorHAnsi" w:hAnsi="Arial" w:cs="Arial"/>
          <w:b/>
          <w:lang w:eastAsia="en-US"/>
        </w:rPr>
        <w:t>a distanza interpersonale</w:t>
      </w:r>
      <w:r w:rsidR="00742AFF" w:rsidRPr="00873754">
        <w:rPr>
          <w:rFonts w:ascii="Arial" w:eastAsiaTheme="minorHAnsi" w:hAnsi="Arial" w:cs="Arial"/>
          <w:b/>
          <w:lang w:eastAsia="en-US"/>
        </w:rPr>
        <w:t xml:space="preserve"> </w:t>
      </w:r>
      <w:r w:rsidRPr="00873754">
        <w:rPr>
          <w:rFonts w:ascii="Arial" w:eastAsiaTheme="minorHAnsi" w:hAnsi="Arial" w:cs="Arial"/>
          <w:b/>
          <w:lang w:eastAsia="en-US"/>
        </w:rPr>
        <w:t xml:space="preserve">minore di un metro </w:t>
      </w:r>
      <w:r w:rsidRPr="00873754">
        <w:rPr>
          <w:rFonts w:ascii="Arial" w:eastAsiaTheme="minorHAnsi" w:hAnsi="Arial" w:cs="Arial"/>
          <w:lang w:eastAsia="en-US"/>
        </w:rPr>
        <w:t xml:space="preserve">e non siano possibili altre soluzioni organizzative è comunque necessario </w:t>
      </w:r>
      <w:r w:rsidRPr="00873754">
        <w:rPr>
          <w:rFonts w:ascii="Arial" w:eastAsiaTheme="minorHAnsi" w:hAnsi="Arial" w:cs="Arial"/>
          <w:b/>
          <w:lang w:eastAsia="en-US"/>
        </w:rPr>
        <w:t>l’uso</w:t>
      </w:r>
      <w:r w:rsidR="004E11C3" w:rsidRPr="00873754">
        <w:rPr>
          <w:rFonts w:ascii="Arial" w:eastAsiaTheme="minorHAnsi" w:hAnsi="Arial" w:cs="Arial"/>
          <w:b/>
          <w:lang w:eastAsia="en-US"/>
        </w:rPr>
        <w:t xml:space="preserve"> </w:t>
      </w:r>
      <w:r w:rsidRPr="00873754">
        <w:rPr>
          <w:rFonts w:ascii="Arial" w:eastAsiaTheme="minorHAnsi" w:hAnsi="Arial" w:cs="Arial"/>
          <w:b/>
          <w:lang w:eastAsia="en-US"/>
        </w:rPr>
        <w:t>delle mascherine e altri dispositivi di protezione (guanti, occhiali, tute, cuffie, ecc...)</w:t>
      </w:r>
      <w:r w:rsidRPr="00873754">
        <w:rPr>
          <w:rFonts w:ascii="Arial" w:eastAsiaTheme="minorHAnsi" w:hAnsi="Arial" w:cs="Arial"/>
          <w:lang w:eastAsia="en-US"/>
        </w:rPr>
        <w:t xml:space="preserve"> conformi alle</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 xml:space="preserve">disposizioni delle autorità scientifiche e sanitarie; in tali evenienze, in mancanza di idonei </w:t>
      </w:r>
      <w:proofErr w:type="spellStart"/>
      <w:r w:rsidRPr="00873754">
        <w:rPr>
          <w:rFonts w:ascii="Arial" w:eastAsiaTheme="minorHAnsi" w:hAnsi="Arial" w:cs="Arial"/>
          <w:lang w:eastAsia="en-US"/>
        </w:rPr>
        <w:t>D.P.I.</w:t>
      </w:r>
      <w:proofErr w:type="spellEnd"/>
      <w:r w:rsidRPr="00873754">
        <w:rPr>
          <w:rFonts w:ascii="Arial" w:eastAsiaTheme="minorHAnsi" w:hAnsi="Arial" w:cs="Arial"/>
          <w:lang w:eastAsia="en-US"/>
        </w:rPr>
        <w:t>, le</w:t>
      </w:r>
      <w:r w:rsidR="00EB474A" w:rsidRPr="00873754">
        <w:rPr>
          <w:rFonts w:ascii="Arial" w:eastAsiaTheme="minorHAnsi" w:hAnsi="Arial" w:cs="Arial"/>
          <w:lang w:eastAsia="en-US"/>
        </w:rPr>
        <w:t xml:space="preserve"> </w:t>
      </w:r>
      <w:r w:rsidRPr="00873754">
        <w:rPr>
          <w:rFonts w:ascii="Arial" w:eastAsiaTheme="minorHAnsi" w:hAnsi="Arial" w:cs="Arial"/>
          <w:lang w:eastAsia="en-US"/>
        </w:rPr>
        <w:t>lavorazioni dovranno essere sospese con il ricorso se necessario alla Cassa Integrazione Ordinaria</w:t>
      </w:r>
      <w:r w:rsidR="00EB474A" w:rsidRPr="00873754">
        <w:rPr>
          <w:rFonts w:ascii="Arial" w:eastAsiaTheme="minorHAnsi" w:hAnsi="Arial" w:cs="Arial"/>
          <w:lang w:eastAsia="en-US"/>
        </w:rPr>
        <w:t xml:space="preserve"> </w:t>
      </w:r>
      <w:r w:rsidRPr="00873754">
        <w:rPr>
          <w:rFonts w:ascii="Arial" w:eastAsiaTheme="minorHAnsi" w:hAnsi="Arial" w:cs="Arial"/>
          <w:lang w:eastAsia="en-US"/>
        </w:rPr>
        <w:t>(CIGO) ai sensi del Decreto Legge n. 18 del 17 marzo 2020, per il tempo strettamente necessario al</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reperimento degli idonei DPI;</w:t>
      </w:r>
    </w:p>
    <w:p w:rsidR="002D18A7" w:rsidRPr="00873754" w:rsidRDefault="002D18A7"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p>
    <w:p w:rsidR="00251218" w:rsidRPr="00873754"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il coordinatore per l'esecuzione dei lavori provvede al riguardo ad integrare il Piano di sicurezza e di coordinamento e la</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 xml:space="preserve">relativa stima dei costi con tutti i dispositivi ritenuti necessari; adegua </w:t>
      </w:r>
      <w:r w:rsidR="004A68ED" w:rsidRPr="00873754">
        <w:rPr>
          <w:rFonts w:ascii="Arial" w:eastAsiaTheme="minorHAnsi" w:hAnsi="Arial" w:cs="Arial"/>
          <w:lang w:eastAsia="en-US"/>
        </w:rPr>
        <w:t xml:space="preserve">inoltre il progetto del cantiere </w:t>
      </w:r>
      <w:r w:rsidRPr="00873754">
        <w:rPr>
          <w:rFonts w:ascii="Arial" w:eastAsiaTheme="minorHAnsi" w:hAnsi="Arial" w:cs="Arial"/>
          <w:lang w:eastAsia="en-US"/>
        </w:rPr>
        <w:t>alle misure contenute nel presente protocollo, assicurandone la concreta</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attuazione;</w:t>
      </w:r>
    </w:p>
    <w:p w:rsidR="00251218"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il datore di lavoro provvede a rinnovare a tutti i lavoratori gli indumenti da lavoro prevedendo</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la distribuzione a tutte le maestranze impegnate nelle lavorazioni di tutti i dispositivi individuale di</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protezione anche con tute usa e getta;</w:t>
      </w:r>
    </w:p>
    <w:p w:rsidR="002D18A7" w:rsidRPr="00873754" w:rsidRDefault="002D18A7" w:rsidP="00B97E5F">
      <w:pPr>
        <w:pStyle w:val="Paragrafoelenco"/>
        <w:overflowPunct/>
        <w:spacing w:line="360" w:lineRule="auto"/>
        <w:ind w:left="284"/>
        <w:jc w:val="both"/>
        <w:textAlignment w:val="auto"/>
        <w:rPr>
          <w:rFonts w:ascii="Arial" w:eastAsiaTheme="minorHAnsi" w:hAnsi="Arial" w:cs="Arial"/>
          <w:lang w:eastAsia="en-US"/>
        </w:rPr>
      </w:pPr>
    </w:p>
    <w:p w:rsidR="00EB474A" w:rsidRPr="00B97E5F"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lastRenderedPageBreak/>
        <w:t>il datore di lavoro si assicura che in ogni cantiere di grandi dimensioni per numero di occupati</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(superiore a 250 unità) sia attivo il presidio sanitario e, laddove obbligatorio, l’apposito servizio</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medico e apposito pronto intervento; per tutti gli altri cantieri, tali attività sono svolte dagli addetti</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al primo soccorso, già nominati, previa adeguata formazione e fornitura delle dotazioni necessarie</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con riferimento alle misure di contenimento della diffusione del virus COVID-19;</w:t>
      </w:r>
    </w:p>
    <w:p w:rsidR="00DA6DF5" w:rsidRPr="00873754" w:rsidRDefault="00DA6DF5" w:rsidP="00EB474A">
      <w:pPr>
        <w:pStyle w:val="Paragrafoelenco"/>
        <w:overflowPunct/>
        <w:ind w:left="284"/>
        <w:jc w:val="both"/>
        <w:textAlignment w:val="auto"/>
        <w:rPr>
          <w:rFonts w:ascii="Arial" w:eastAsiaTheme="minorHAnsi" w:hAnsi="Arial" w:cs="Arial"/>
          <w:lang w:eastAsia="en-US"/>
        </w:rPr>
      </w:pPr>
    </w:p>
    <w:p w:rsidR="00251218" w:rsidRPr="0024275A" w:rsidRDefault="00251218" w:rsidP="0037360D">
      <w:pPr>
        <w:overflowPunct/>
        <w:spacing w:line="360" w:lineRule="auto"/>
        <w:textAlignment w:val="auto"/>
        <w:rPr>
          <w:rFonts w:ascii="Arial" w:eastAsiaTheme="minorHAnsi" w:hAnsi="Arial" w:cs="Arial"/>
          <w:b/>
          <w:sz w:val="22"/>
          <w:szCs w:val="22"/>
          <w:lang w:eastAsia="en-US"/>
        </w:rPr>
      </w:pPr>
      <w:r w:rsidRPr="0014566B">
        <w:rPr>
          <w:rFonts w:ascii="Arial" w:eastAsiaTheme="minorHAnsi" w:hAnsi="Arial" w:cs="Arial"/>
          <w:b/>
          <w:sz w:val="22"/>
          <w:szCs w:val="22"/>
          <w:lang w:eastAsia="en-US"/>
        </w:rPr>
        <w:t>6. GESTIONE SPAZI COMUNI (MENSA, SPOGLIATOI)</w:t>
      </w:r>
    </w:p>
    <w:p w:rsidR="00B97E5F" w:rsidRPr="00B97E5F" w:rsidRDefault="00251218" w:rsidP="00B97E5F">
      <w:pPr>
        <w:pStyle w:val="Paragrafoelenco"/>
        <w:numPr>
          <w:ilvl w:val="0"/>
          <w:numId w:val="41"/>
        </w:numPr>
        <w:overflowPunct/>
        <w:spacing w:before="120"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L’accesso agli spazi comuni, comprese le mense e gli spogliatoi è contingentato, con la</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previsione di una ventilazione continua dei locali, di un tempo ridotto di sosta all’interno di tali spazi</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e con il mantenimento della distanza di sicurezza di 1 metro tra le persone che li occupano; nel caso</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di attività che non prevedono obbligatoriamente l'uso degli spogliatoi, è preferibile non utilizzare gli</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stessi al fine di evitare il contatto tra i lavoratori; nel caso in cui sia obbligatorio l’uso, il coordinatore</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per l'esecuzione dei lavori, provvede al riguardo ad integrare il Piano di sicurezza e di coordinamento anche attraverso una</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 xml:space="preserve">turnazione dei lavoratori </w:t>
      </w:r>
      <w:r w:rsidR="004E11C3" w:rsidRPr="00873754">
        <w:rPr>
          <w:rFonts w:ascii="Arial" w:eastAsiaTheme="minorHAnsi" w:hAnsi="Arial" w:cs="Arial"/>
          <w:lang w:eastAsia="en-US"/>
        </w:rPr>
        <w:t>c</w:t>
      </w:r>
      <w:r w:rsidRPr="00873754">
        <w:rPr>
          <w:rFonts w:ascii="Arial" w:eastAsiaTheme="minorHAnsi" w:hAnsi="Arial" w:cs="Arial"/>
          <w:lang w:eastAsia="en-US"/>
        </w:rPr>
        <w:t>ompatibilmente con le lavorazioni previste in cantiere;</w:t>
      </w:r>
    </w:p>
    <w:p w:rsidR="00251218" w:rsidRPr="00873754"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il datore di lavoro provvede alla sanificazione almeno giornaliera ed alla organizzazione degli</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spazi per la mensa e degli spogliatoi per lasciare nella disponibilità dei lavoratori luoghi per il</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deposito degli indumenti da lavoro e garantire loro idonee condizioni igieniche sanitarie.</w:t>
      </w:r>
    </w:p>
    <w:p w:rsidR="00EB474A" w:rsidRPr="0024275A" w:rsidRDefault="00EB474A" w:rsidP="0037360D">
      <w:pPr>
        <w:overflowPunct/>
        <w:spacing w:line="360" w:lineRule="auto"/>
        <w:jc w:val="both"/>
        <w:textAlignment w:val="auto"/>
        <w:rPr>
          <w:rFonts w:ascii="Arial" w:eastAsiaTheme="minorHAnsi" w:hAnsi="Arial" w:cs="Arial"/>
          <w:sz w:val="22"/>
          <w:szCs w:val="22"/>
          <w:lang w:eastAsia="en-US"/>
        </w:rPr>
      </w:pPr>
    </w:p>
    <w:p w:rsidR="00251218" w:rsidRPr="0014566B" w:rsidRDefault="00251218" w:rsidP="0037360D">
      <w:pPr>
        <w:overflowPunct/>
        <w:spacing w:line="360" w:lineRule="auto"/>
        <w:jc w:val="both"/>
        <w:textAlignment w:val="auto"/>
        <w:rPr>
          <w:rFonts w:ascii="Arial" w:eastAsiaTheme="minorHAnsi" w:hAnsi="Arial" w:cs="Arial"/>
          <w:b/>
          <w:sz w:val="22"/>
          <w:szCs w:val="22"/>
          <w:lang w:eastAsia="en-US"/>
        </w:rPr>
      </w:pPr>
      <w:r w:rsidRPr="0014566B">
        <w:rPr>
          <w:rFonts w:ascii="Arial" w:eastAsiaTheme="minorHAnsi" w:hAnsi="Arial" w:cs="Arial"/>
          <w:b/>
          <w:sz w:val="22"/>
          <w:szCs w:val="22"/>
          <w:lang w:eastAsia="en-US"/>
        </w:rPr>
        <w:t>7. ORGANIZZAZIONE DEL CANTIERE (TURNAZIONE, RIMODULAZIONE DEI</w:t>
      </w:r>
      <w:r w:rsidR="00123F1B" w:rsidRPr="0014566B">
        <w:rPr>
          <w:rFonts w:ascii="Arial" w:eastAsiaTheme="minorHAnsi" w:hAnsi="Arial" w:cs="Arial"/>
          <w:b/>
          <w:sz w:val="22"/>
          <w:szCs w:val="22"/>
          <w:lang w:eastAsia="en-US"/>
        </w:rPr>
        <w:t xml:space="preserve"> </w:t>
      </w:r>
      <w:r w:rsidRPr="0014566B">
        <w:rPr>
          <w:rFonts w:ascii="Arial" w:eastAsiaTheme="minorHAnsi" w:hAnsi="Arial" w:cs="Arial"/>
          <w:b/>
          <w:sz w:val="22"/>
          <w:szCs w:val="22"/>
          <w:lang w:eastAsia="en-US"/>
        </w:rPr>
        <w:t>CRONOPROGRAMMA DELLE LAVORAZIONI)</w:t>
      </w:r>
    </w:p>
    <w:p w:rsidR="004E11C3" w:rsidRPr="0024275A" w:rsidRDefault="004E11C3" w:rsidP="0037360D">
      <w:pPr>
        <w:overflowPunct/>
        <w:spacing w:line="360" w:lineRule="auto"/>
        <w:textAlignment w:val="auto"/>
        <w:rPr>
          <w:rFonts w:ascii="Arial" w:eastAsiaTheme="minorHAnsi" w:hAnsi="Arial" w:cs="Arial"/>
          <w:b/>
          <w:sz w:val="22"/>
          <w:szCs w:val="22"/>
          <w:highlight w:val="yellow"/>
          <w:lang w:eastAsia="en-US"/>
        </w:rPr>
      </w:pPr>
    </w:p>
    <w:p w:rsidR="00251218" w:rsidRPr="00873754" w:rsidRDefault="00251218" w:rsidP="0037360D">
      <w:pPr>
        <w:overflowPunct/>
        <w:spacing w:line="360" w:lineRule="auto"/>
        <w:jc w:val="both"/>
        <w:textAlignment w:val="auto"/>
        <w:rPr>
          <w:rFonts w:ascii="Arial" w:eastAsiaTheme="minorHAnsi" w:hAnsi="Arial" w:cs="Arial"/>
          <w:lang w:eastAsia="en-US"/>
        </w:rPr>
      </w:pPr>
      <w:r w:rsidRPr="00873754">
        <w:rPr>
          <w:rFonts w:ascii="Arial" w:eastAsiaTheme="minorHAnsi" w:hAnsi="Arial" w:cs="Arial"/>
          <w:lang w:eastAsia="en-US"/>
        </w:rPr>
        <w:t>In riferimento al DPCM 11 marzo 2020, punto 7, limitatamente al periodo della emergenza dovuta</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al COVID-19, le imprese potranno, avendo a riferimento quanto previsto dai CCNL e favorendo</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così le intese con le rappresentanze sindacali aziendali, o territoriali di categoria, disporre la</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 xml:space="preserve">riorganizzazione del cantiere e del </w:t>
      </w:r>
      <w:proofErr w:type="spellStart"/>
      <w:r w:rsidRPr="00873754">
        <w:rPr>
          <w:rFonts w:ascii="Arial" w:eastAsiaTheme="minorHAnsi" w:hAnsi="Arial" w:cs="Arial"/>
          <w:lang w:eastAsia="en-US"/>
        </w:rPr>
        <w:t>cronoprogramma</w:t>
      </w:r>
      <w:proofErr w:type="spellEnd"/>
      <w:r w:rsidRPr="00873754">
        <w:rPr>
          <w:rFonts w:ascii="Arial" w:eastAsiaTheme="minorHAnsi" w:hAnsi="Arial" w:cs="Arial"/>
          <w:lang w:eastAsia="en-US"/>
        </w:rPr>
        <w:t xml:space="preserve"> delle lavorazioni anche attraverso la turnazione</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dei lavoratori con l’obiettivo di diminuire i contatti, di creare gruppi autonomi, distinti e riconoscibili</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e di consentire una diversa articolazione degli orari del cantiere sia per quanto attiene all’apertura,</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alla sosta e all’uscita.</w:t>
      </w:r>
    </w:p>
    <w:p w:rsidR="00873754" w:rsidRPr="0024275A" w:rsidRDefault="00873754" w:rsidP="0037360D">
      <w:pPr>
        <w:overflowPunct/>
        <w:spacing w:line="360" w:lineRule="auto"/>
        <w:textAlignment w:val="auto"/>
        <w:rPr>
          <w:rFonts w:ascii="Arial" w:eastAsiaTheme="minorHAnsi" w:hAnsi="Arial" w:cs="Arial"/>
          <w:sz w:val="22"/>
          <w:szCs w:val="22"/>
          <w:lang w:eastAsia="en-US"/>
        </w:rPr>
      </w:pPr>
    </w:p>
    <w:p w:rsidR="00251218" w:rsidRPr="00123F1B" w:rsidRDefault="00251218" w:rsidP="0037360D">
      <w:pPr>
        <w:overflowPunct/>
        <w:spacing w:line="360" w:lineRule="auto"/>
        <w:textAlignment w:val="auto"/>
        <w:rPr>
          <w:rFonts w:ascii="Arial" w:eastAsiaTheme="minorHAnsi" w:hAnsi="Arial" w:cs="Arial"/>
          <w:b/>
          <w:sz w:val="22"/>
          <w:szCs w:val="22"/>
          <w:lang w:eastAsia="en-US"/>
        </w:rPr>
      </w:pPr>
      <w:r w:rsidRPr="0014566B">
        <w:rPr>
          <w:rFonts w:ascii="Arial" w:eastAsiaTheme="minorHAnsi" w:hAnsi="Arial" w:cs="Arial"/>
          <w:b/>
          <w:sz w:val="22"/>
          <w:szCs w:val="22"/>
          <w:lang w:eastAsia="en-US"/>
        </w:rPr>
        <w:t xml:space="preserve">8. GESTIONE </w:t>
      </w:r>
      <w:proofErr w:type="spellStart"/>
      <w:r w:rsidRPr="0014566B">
        <w:rPr>
          <w:rFonts w:ascii="Arial" w:eastAsiaTheme="minorHAnsi" w:hAnsi="Arial" w:cs="Arial"/>
          <w:b/>
          <w:sz w:val="22"/>
          <w:szCs w:val="22"/>
          <w:lang w:eastAsia="en-US"/>
        </w:rPr>
        <w:t>DI</w:t>
      </w:r>
      <w:proofErr w:type="spellEnd"/>
      <w:r w:rsidRPr="0014566B">
        <w:rPr>
          <w:rFonts w:ascii="Arial" w:eastAsiaTheme="minorHAnsi" w:hAnsi="Arial" w:cs="Arial"/>
          <w:b/>
          <w:sz w:val="22"/>
          <w:szCs w:val="22"/>
          <w:lang w:eastAsia="en-US"/>
        </w:rPr>
        <w:t xml:space="preserve"> UNA PERSONA SINTOMATICA IN CANTIERE</w:t>
      </w:r>
    </w:p>
    <w:p w:rsidR="002D18A7" w:rsidRPr="00B97E5F" w:rsidRDefault="00251218" w:rsidP="00B97E5F">
      <w:pPr>
        <w:pStyle w:val="Paragrafoelenco"/>
        <w:numPr>
          <w:ilvl w:val="0"/>
          <w:numId w:val="41"/>
        </w:numPr>
        <w:overflowPunct/>
        <w:spacing w:before="120"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Nel caso in cui una persona presente in cantiere sviluppi febbre con temperatura superiore ai</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37,5° e sintomi di infezione respiratoria quali la tosse, lo deve dichiarare immediatamente al datore</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di lavoro o al direttore di cantiere che dovrà procedere al suo isolamento in base alle disposizioni</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dell’autorità sanitaria e del coordinatore per l'esecuzione dei lavori ove nominato ai sensi del Decreto</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legislativo 9 aprile 2008 , n. 81 e procedere immediatamente ad avvertire le autorità sanitarie</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competenti e i numeri di emergenza per il COVID-19 forniti dalla Regione o dal Ministero della</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Salute;</w:t>
      </w:r>
    </w:p>
    <w:p w:rsidR="00251218" w:rsidRPr="00873754"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Il datore di lavoro collabora con le Autorità sanitarie per l’individuazione degli eventuali</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“contatti stretti” di una persona presente in cantiere che sia stata riscontrata positiva al tampone</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COVID-19. Ciò al fine di permettere alle autorità di applicare le necessarie e opportune misure di</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quarantena. Nel periodo dell’indagine, il datore di lavoro potrà chiedere agli eventuali possibili</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contatti stretti di lasciare cautelativamente il cantiere secondo le indicazioni dell’Autorità sanitaria</w:t>
      </w:r>
      <w:r w:rsidR="004E11C3" w:rsidRPr="00873754">
        <w:rPr>
          <w:rFonts w:ascii="Arial" w:eastAsiaTheme="minorHAnsi" w:hAnsi="Arial" w:cs="Arial"/>
          <w:lang w:eastAsia="en-US"/>
        </w:rPr>
        <w:t xml:space="preserve"> </w:t>
      </w:r>
    </w:p>
    <w:p w:rsidR="000964E7" w:rsidRDefault="000964E7" w:rsidP="004E11C3">
      <w:pPr>
        <w:pStyle w:val="Paragrafoelenco"/>
        <w:overflowPunct/>
        <w:ind w:left="284"/>
        <w:jc w:val="both"/>
        <w:textAlignment w:val="auto"/>
        <w:rPr>
          <w:rFonts w:ascii="Arial" w:eastAsiaTheme="minorHAnsi" w:hAnsi="Arial" w:cs="Arial"/>
          <w:sz w:val="22"/>
          <w:szCs w:val="22"/>
          <w:lang w:eastAsia="en-US"/>
        </w:rPr>
      </w:pPr>
    </w:p>
    <w:p w:rsidR="00DA6DF5" w:rsidRPr="0024275A" w:rsidRDefault="00DA6DF5" w:rsidP="004E11C3">
      <w:pPr>
        <w:pStyle w:val="Paragrafoelenco"/>
        <w:overflowPunct/>
        <w:ind w:left="284"/>
        <w:jc w:val="both"/>
        <w:textAlignment w:val="auto"/>
        <w:rPr>
          <w:rFonts w:ascii="Arial" w:eastAsiaTheme="minorHAnsi" w:hAnsi="Arial" w:cs="Arial"/>
          <w:sz w:val="22"/>
          <w:szCs w:val="22"/>
          <w:lang w:eastAsia="en-US"/>
        </w:rPr>
      </w:pPr>
    </w:p>
    <w:p w:rsidR="00251218" w:rsidRPr="0014566B" w:rsidRDefault="00251218" w:rsidP="0037360D">
      <w:pPr>
        <w:overflowPunct/>
        <w:spacing w:line="360" w:lineRule="auto"/>
        <w:textAlignment w:val="auto"/>
        <w:rPr>
          <w:rFonts w:ascii="Arial" w:eastAsiaTheme="minorHAnsi" w:hAnsi="Arial" w:cs="Arial"/>
          <w:b/>
          <w:sz w:val="22"/>
          <w:szCs w:val="22"/>
          <w:lang w:eastAsia="en-US"/>
        </w:rPr>
      </w:pPr>
      <w:r w:rsidRPr="0014566B">
        <w:rPr>
          <w:rFonts w:ascii="Arial" w:eastAsiaTheme="minorHAnsi" w:hAnsi="Arial" w:cs="Arial"/>
          <w:b/>
          <w:sz w:val="22"/>
          <w:szCs w:val="22"/>
          <w:lang w:eastAsia="en-US"/>
        </w:rPr>
        <w:t>9.</w:t>
      </w:r>
      <w:r w:rsidR="00577EC3" w:rsidRPr="0014566B">
        <w:rPr>
          <w:rFonts w:ascii="Arial" w:eastAsiaTheme="minorHAnsi" w:hAnsi="Arial" w:cs="Arial"/>
          <w:b/>
          <w:sz w:val="22"/>
          <w:szCs w:val="22"/>
          <w:lang w:eastAsia="en-US"/>
        </w:rPr>
        <w:t xml:space="preserve"> </w:t>
      </w:r>
      <w:r w:rsidRPr="0014566B">
        <w:rPr>
          <w:rFonts w:ascii="Arial" w:eastAsiaTheme="minorHAnsi" w:hAnsi="Arial" w:cs="Arial"/>
          <w:b/>
          <w:sz w:val="22"/>
          <w:szCs w:val="22"/>
          <w:lang w:eastAsia="en-US"/>
        </w:rPr>
        <w:t>SORVEGLIANZA SANITARIA/MEDICO COMPETENTE/RLS o RLST</w:t>
      </w:r>
    </w:p>
    <w:p w:rsidR="002D18A7" w:rsidRPr="00B97E5F" w:rsidRDefault="00251218" w:rsidP="00B97E5F">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La sorveglianza sanitaria deve proseguire rispettando le misure igieniche contenute nelle</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indicazioni del Ministero della Salute (cd. decalogo):</w:t>
      </w:r>
    </w:p>
    <w:p w:rsidR="002D18A7" w:rsidRPr="00B97E5F" w:rsidRDefault="00251218" w:rsidP="00B97E5F">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vanno privilegiate, in questo periodo, le visite preventive, le visite a richiesta e le visite da</w:t>
      </w:r>
      <w:r w:rsidR="004E11C3" w:rsidRPr="00873754">
        <w:rPr>
          <w:rFonts w:ascii="Arial" w:eastAsiaTheme="minorHAnsi" w:hAnsi="Arial" w:cs="Arial"/>
          <w:lang w:eastAsia="en-US"/>
        </w:rPr>
        <w:t xml:space="preserve"> </w:t>
      </w:r>
      <w:r w:rsidRPr="00873754">
        <w:rPr>
          <w:rFonts w:ascii="Arial" w:eastAsiaTheme="minorHAnsi" w:hAnsi="Arial" w:cs="Arial"/>
          <w:lang w:eastAsia="en-US"/>
        </w:rPr>
        <w:t>rientro da malattia;</w:t>
      </w:r>
      <w:r w:rsidR="004E11C3" w:rsidRPr="00873754">
        <w:rPr>
          <w:rFonts w:ascii="Arial" w:eastAsiaTheme="minorHAnsi" w:hAnsi="Arial" w:cs="Arial"/>
          <w:lang w:eastAsia="en-US"/>
        </w:rPr>
        <w:t xml:space="preserve"> </w:t>
      </w:r>
    </w:p>
    <w:p w:rsidR="002D18A7" w:rsidRPr="00B97E5F" w:rsidRDefault="004E11C3" w:rsidP="00B97E5F">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la</w:t>
      </w:r>
      <w:r w:rsidR="00251218" w:rsidRPr="00873754">
        <w:rPr>
          <w:rFonts w:ascii="Arial" w:eastAsiaTheme="minorHAnsi" w:hAnsi="Arial" w:cs="Arial"/>
          <w:lang w:eastAsia="en-US"/>
        </w:rPr>
        <w:t xml:space="preserve"> sorveglianza sanitaria periodica non va interrotta, perché rappresenta una ulteriore misura</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di prevenzione di carattere generale: sia perché può intercettare possibili casi e sintomi sospetti del</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contagio, sia per l’informazione e la formazione che il medico competente può fornire ai lavoratori</w:t>
      </w:r>
      <w:r w:rsidR="004A68ED" w:rsidRPr="00873754">
        <w:rPr>
          <w:rFonts w:ascii="Arial" w:eastAsiaTheme="minorHAnsi" w:hAnsi="Arial" w:cs="Arial"/>
          <w:lang w:eastAsia="en-US"/>
        </w:rPr>
        <w:t xml:space="preserve"> </w:t>
      </w:r>
      <w:r w:rsidR="00251218" w:rsidRPr="00873754">
        <w:rPr>
          <w:rFonts w:ascii="Arial" w:eastAsiaTheme="minorHAnsi" w:hAnsi="Arial" w:cs="Arial"/>
          <w:lang w:eastAsia="en-US"/>
        </w:rPr>
        <w:t>per evitare la diffusione del contagio;</w:t>
      </w:r>
      <w:r w:rsidR="0024275A" w:rsidRPr="00873754">
        <w:rPr>
          <w:rFonts w:ascii="Arial" w:eastAsiaTheme="minorHAnsi" w:hAnsi="Arial" w:cs="Arial"/>
          <w:lang w:eastAsia="en-US"/>
        </w:rPr>
        <w:t xml:space="preserve"> </w:t>
      </w:r>
    </w:p>
    <w:p w:rsidR="002D18A7" w:rsidRPr="00B97E5F" w:rsidRDefault="00251218" w:rsidP="00B97E5F">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nell’integrare e proporre tutte le misure di regolamentazione legate al COVID-19 il medico</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competente collabora con il datore di lavoro e le RLS/RLST nonché con il direttore di cantiere e il</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coordinatore per l'esecuzione dei lavori ove nominato ai sensi del Decreto legislativo 9 aprile 2008,</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n. 81;</w:t>
      </w:r>
      <w:r w:rsidR="0024275A" w:rsidRPr="00873754">
        <w:rPr>
          <w:rFonts w:ascii="Arial" w:eastAsiaTheme="minorHAnsi" w:hAnsi="Arial" w:cs="Arial"/>
          <w:lang w:eastAsia="en-US"/>
        </w:rPr>
        <w:t xml:space="preserve"> </w:t>
      </w:r>
    </w:p>
    <w:p w:rsidR="00DA6DF5"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Il medico competente segnala al datore di lavoro situazioni di particolare fragilità e patologie</w:t>
      </w:r>
      <w:r w:rsidR="00A66DB7" w:rsidRPr="00873754">
        <w:rPr>
          <w:rFonts w:ascii="Arial" w:eastAsiaTheme="minorHAnsi" w:hAnsi="Arial" w:cs="Arial"/>
          <w:lang w:eastAsia="en-US"/>
        </w:rPr>
        <w:t xml:space="preserve"> </w:t>
      </w:r>
      <w:r w:rsidRPr="00873754">
        <w:rPr>
          <w:rFonts w:ascii="Arial" w:eastAsiaTheme="minorHAnsi" w:hAnsi="Arial" w:cs="Arial"/>
          <w:lang w:eastAsia="en-US"/>
        </w:rPr>
        <w:t>attuali o pregresse dei dipendenti e il datore di lavoro provvede alla loro tutela nel rispetto della</w:t>
      </w:r>
      <w:r w:rsidR="000964E7" w:rsidRPr="00873754">
        <w:rPr>
          <w:rFonts w:ascii="Arial" w:eastAsiaTheme="minorHAnsi" w:hAnsi="Arial" w:cs="Arial"/>
          <w:lang w:eastAsia="en-US"/>
        </w:rPr>
        <w:t xml:space="preserve"> </w:t>
      </w:r>
      <w:r w:rsidRPr="00873754">
        <w:rPr>
          <w:rFonts w:ascii="Arial" w:eastAsiaTheme="minorHAnsi" w:hAnsi="Arial" w:cs="Arial"/>
          <w:lang w:eastAsia="en-US"/>
        </w:rPr>
        <w:t>privacy il medico competente applicherà le indicazioni delle Autorità Sanitarie;</w:t>
      </w:r>
    </w:p>
    <w:p w:rsidR="00B97E5F" w:rsidRPr="002D18A7" w:rsidRDefault="00B97E5F"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p>
    <w:p w:rsidR="00251218" w:rsidRPr="0014566B" w:rsidRDefault="00251218" w:rsidP="0037360D">
      <w:pPr>
        <w:overflowPunct/>
        <w:spacing w:line="360" w:lineRule="auto"/>
        <w:textAlignment w:val="auto"/>
        <w:rPr>
          <w:rFonts w:ascii="Arial" w:eastAsiaTheme="minorHAnsi" w:hAnsi="Arial" w:cs="Arial"/>
          <w:b/>
          <w:sz w:val="22"/>
          <w:szCs w:val="22"/>
          <w:lang w:eastAsia="en-US"/>
        </w:rPr>
      </w:pPr>
      <w:r w:rsidRPr="0014566B">
        <w:rPr>
          <w:rFonts w:ascii="Arial" w:eastAsiaTheme="minorHAnsi" w:hAnsi="Arial" w:cs="Arial"/>
          <w:b/>
          <w:sz w:val="22"/>
          <w:szCs w:val="22"/>
          <w:lang w:eastAsia="en-US"/>
        </w:rPr>
        <w:t xml:space="preserve">10. AGGIORNAMENTO DEL PROTOCOLLO </w:t>
      </w:r>
      <w:proofErr w:type="spellStart"/>
      <w:r w:rsidRPr="0014566B">
        <w:rPr>
          <w:rFonts w:ascii="Arial" w:eastAsiaTheme="minorHAnsi" w:hAnsi="Arial" w:cs="Arial"/>
          <w:b/>
          <w:sz w:val="22"/>
          <w:szCs w:val="22"/>
          <w:lang w:eastAsia="en-US"/>
        </w:rPr>
        <w:t>DI</w:t>
      </w:r>
      <w:proofErr w:type="spellEnd"/>
      <w:r w:rsidRPr="0014566B">
        <w:rPr>
          <w:rFonts w:ascii="Arial" w:eastAsiaTheme="minorHAnsi" w:hAnsi="Arial" w:cs="Arial"/>
          <w:b/>
          <w:sz w:val="22"/>
          <w:szCs w:val="22"/>
          <w:lang w:eastAsia="en-US"/>
        </w:rPr>
        <w:t xml:space="preserve"> REGOLAMENTAZIONE</w:t>
      </w:r>
    </w:p>
    <w:p w:rsidR="002D18A7" w:rsidRPr="00B97E5F" w:rsidRDefault="00251218" w:rsidP="00B97E5F">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È costituito in cantiere un Comitato per l’applicazione e la verifica delle regole del</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protocollo di regolamentazione con la partecipazione delle rappresentanze sindacali aziendali e del</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RLS.</w:t>
      </w:r>
    </w:p>
    <w:p w:rsidR="002D18A7" w:rsidRPr="00B97E5F" w:rsidRDefault="00251218" w:rsidP="00B97E5F">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Laddove, per la particolare tipologia di cantiere e per il sistema delle relazioni sindacali, non</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si desse luogo alla costituzione di comitati per i singoli cantieri, verrà istituito, un Comitato</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Territoriale composto dagli Organismi Paritetici per la salute e la sicurezza, laddove costituiti, con</w:t>
      </w:r>
      <w:r w:rsidR="00577EC3" w:rsidRPr="00873754">
        <w:rPr>
          <w:rFonts w:ascii="Arial" w:eastAsiaTheme="minorHAnsi" w:hAnsi="Arial" w:cs="Arial"/>
          <w:lang w:eastAsia="en-US"/>
        </w:rPr>
        <w:t xml:space="preserve"> </w:t>
      </w:r>
      <w:r w:rsidRPr="00873754">
        <w:rPr>
          <w:rFonts w:ascii="Arial" w:eastAsiaTheme="minorHAnsi" w:hAnsi="Arial" w:cs="Arial"/>
          <w:lang w:eastAsia="en-US"/>
        </w:rPr>
        <w:t>il coinvolgimento degli RLST e dei rappresentanti delle parti sociali.</w:t>
      </w:r>
    </w:p>
    <w:p w:rsidR="00251218" w:rsidRPr="00873754" w:rsidRDefault="00251218" w:rsidP="0037360D">
      <w:pPr>
        <w:pStyle w:val="Paragrafoelenco"/>
        <w:numPr>
          <w:ilvl w:val="0"/>
          <w:numId w:val="41"/>
        </w:numPr>
        <w:overflowPunct/>
        <w:spacing w:line="360" w:lineRule="auto"/>
        <w:ind w:left="284" w:hanging="284"/>
        <w:jc w:val="both"/>
        <w:textAlignment w:val="auto"/>
        <w:rPr>
          <w:rFonts w:ascii="Arial" w:eastAsiaTheme="minorHAnsi" w:hAnsi="Arial" w:cs="Arial"/>
          <w:lang w:eastAsia="en-US"/>
        </w:rPr>
      </w:pPr>
      <w:r w:rsidRPr="00873754">
        <w:rPr>
          <w:rFonts w:ascii="Arial" w:eastAsiaTheme="minorHAnsi" w:hAnsi="Arial" w:cs="Arial"/>
          <w:lang w:eastAsia="en-US"/>
        </w:rPr>
        <w:t>Potranno essere costituiti, a livello territoriale o settoriale, ad iniziativa dei soggetti firmatari</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del presente Protocollo, comitati per le finalità del Protocollo, anche con il coinvolgimento delle</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autorità sanitaria locali e degli altri soggetti istituzionali coinvolti nelle iniziative per il contrasto</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della diffusione del COVID19.</w:t>
      </w:r>
      <w:r w:rsidR="004A68ED" w:rsidRPr="00873754">
        <w:rPr>
          <w:rFonts w:ascii="Arial" w:eastAsiaTheme="minorHAnsi" w:hAnsi="Arial" w:cs="Arial"/>
          <w:lang w:eastAsia="en-US"/>
        </w:rPr>
        <w:t xml:space="preserve"> </w:t>
      </w:r>
    </w:p>
    <w:p w:rsidR="00346AC8" w:rsidRDefault="00346AC8" w:rsidP="0037360D">
      <w:pPr>
        <w:pStyle w:val="Paragrafoelenco"/>
        <w:overflowPunct/>
        <w:spacing w:line="360" w:lineRule="auto"/>
        <w:ind w:left="284"/>
        <w:jc w:val="both"/>
        <w:textAlignment w:val="auto"/>
        <w:rPr>
          <w:rFonts w:ascii="Arial" w:eastAsiaTheme="minorHAnsi" w:hAnsi="Arial" w:cs="Arial"/>
          <w:sz w:val="22"/>
          <w:szCs w:val="22"/>
          <w:lang w:eastAsia="en-US"/>
        </w:rPr>
      </w:pPr>
    </w:p>
    <w:p w:rsidR="00251218" w:rsidRPr="0024275A" w:rsidRDefault="00766EE0" w:rsidP="0037360D">
      <w:pPr>
        <w:overflowPunct/>
        <w:spacing w:line="360" w:lineRule="auto"/>
        <w:jc w:val="both"/>
        <w:textAlignment w:val="auto"/>
        <w:rPr>
          <w:rFonts w:ascii="Arial" w:eastAsiaTheme="minorHAnsi" w:hAnsi="Arial" w:cs="Arial"/>
          <w:b/>
          <w:sz w:val="22"/>
          <w:szCs w:val="22"/>
          <w:lang w:eastAsia="en-US"/>
        </w:rPr>
      </w:pPr>
      <w:r w:rsidRPr="0014566B">
        <w:rPr>
          <w:rFonts w:ascii="Arial" w:eastAsiaTheme="minorHAnsi" w:hAnsi="Arial" w:cs="Arial"/>
          <w:b/>
          <w:sz w:val="22"/>
          <w:szCs w:val="22"/>
          <w:lang w:eastAsia="en-US"/>
        </w:rPr>
        <w:t>Tipizzazi</w:t>
      </w:r>
      <w:r w:rsidR="0014566B">
        <w:rPr>
          <w:rFonts w:ascii="Arial" w:eastAsiaTheme="minorHAnsi" w:hAnsi="Arial" w:cs="Arial"/>
          <w:b/>
          <w:sz w:val="22"/>
          <w:szCs w:val="22"/>
          <w:lang w:eastAsia="en-US"/>
        </w:rPr>
        <w:t xml:space="preserve">one, relativamente alle attività </w:t>
      </w:r>
      <w:r w:rsidRPr="0014566B">
        <w:rPr>
          <w:rFonts w:ascii="Arial" w:eastAsiaTheme="minorHAnsi" w:hAnsi="Arial" w:cs="Arial"/>
          <w:b/>
          <w:sz w:val="22"/>
          <w:szCs w:val="22"/>
          <w:lang w:eastAsia="en-US"/>
        </w:rPr>
        <w:t>di cantiere, delle ipotesi di esclusione della responsabilità del debitore, anche relativamente all’applicazione di eventuali decadenze o penali connesse a ritardati o omessi adempimenti</w:t>
      </w:r>
    </w:p>
    <w:p w:rsidR="00251218" w:rsidRPr="00873754" w:rsidRDefault="00251218" w:rsidP="0037360D">
      <w:pPr>
        <w:overflowPunct/>
        <w:spacing w:line="360" w:lineRule="auto"/>
        <w:jc w:val="both"/>
        <w:textAlignment w:val="auto"/>
        <w:rPr>
          <w:rFonts w:ascii="Arial" w:eastAsiaTheme="minorHAnsi" w:hAnsi="Arial" w:cs="Arial"/>
          <w:lang w:eastAsia="en-US"/>
        </w:rPr>
      </w:pPr>
      <w:r w:rsidRPr="00873754">
        <w:rPr>
          <w:rFonts w:ascii="Arial" w:eastAsiaTheme="minorHAnsi" w:hAnsi="Arial" w:cs="Arial"/>
          <w:lang w:eastAsia="en-US"/>
        </w:rPr>
        <w:t xml:space="preserve">Le ipotesi che seguono, costituiscono una tipizzazione </w:t>
      </w:r>
      <w:proofErr w:type="spellStart"/>
      <w:r w:rsidRPr="00873754">
        <w:rPr>
          <w:rFonts w:ascii="Arial" w:eastAsiaTheme="minorHAnsi" w:hAnsi="Arial" w:cs="Arial"/>
          <w:lang w:eastAsia="en-US"/>
        </w:rPr>
        <w:t>pattizia</w:t>
      </w:r>
      <w:proofErr w:type="spellEnd"/>
      <w:r w:rsidRPr="00873754">
        <w:rPr>
          <w:rFonts w:ascii="Arial" w:eastAsiaTheme="minorHAnsi" w:hAnsi="Arial" w:cs="Arial"/>
          <w:lang w:eastAsia="en-US"/>
        </w:rPr>
        <w:t>, relativamente alle attività di cantiere,</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della disposizione, di carattere generale, contenuta nell’articolo 91 del decreto legge 17 marzo 2020,</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n. 18, a tenore della quale il rispetto delle misure di contenimento adottate per contrastare l’epidemia</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di COVID-19 è sempre valutata ai fini dell'esclusione, ai sensi e per gli effetti degli articoli 1218 e</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1223 c.c., della responsabilità del debitore, anche relativamente all’applicazione di eventuali</w:t>
      </w:r>
      <w:r w:rsidR="0024275A" w:rsidRPr="00873754">
        <w:rPr>
          <w:rFonts w:ascii="Arial" w:eastAsiaTheme="minorHAnsi" w:hAnsi="Arial" w:cs="Arial"/>
          <w:lang w:eastAsia="en-US"/>
        </w:rPr>
        <w:t xml:space="preserve"> </w:t>
      </w:r>
      <w:r w:rsidRPr="00873754">
        <w:rPr>
          <w:rFonts w:ascii="Arial" w:eastAsiaTheme="minorHAnsi" w:hAnsi="Arial" w:cs="Arial"/>
          <w:lang w:eastAsia="en-US"/>
        </w:rPr>
        <w:t>decadenze o penali connesse a ritardati o omessi adempimenti.</w:t>
      </w:r>
    </w:p>
    <w:p w:rsidR="00577EC3" w:rsidRPr="00873754" w:rsidRDefault="00577EC3" w:rsidP="0037360D">
      <w:pPr>
        <w:overflowPunct/>
        <w:spacing w:line="360" w:lineRule="auto"/>
        <w:jc w:val="both"/>
        <w:textAlignment w:val="auto"/>
        <w:rPr>
          <w:rFonts w:ascii="Arial" w:eastAsiaTheme="minorHAnsi" w:hAnsi="Arial" w:cs="Arial"/>
          <w:b/>
          <w:lang w:eastAsia="en-US"/>
        </w:rPr>
      </w:pPr>
      <w:r w:rsidRPr="00873754">
        <w:rPr>
          <w:rFonts w:ascii="Arial" w:eastAsiaTheme="minorHAnsi" w:hAnsi="Arial" w:cs="Arial"/>
          <w:b/>
          <w:lang w:eastAsia="en-US"/>
        </w:rPr>
        <w:t>Condizioni che determinano la sospensione delle lavorazioni:</w:t>
      </w:r>
    </w:p>
    <w:p w:rsidR="002D18A7" w:rsidRDefault="00766EE0" w:rsidP="0037360D">
      <w:pPr>
        <w:pStyle w:val="Paragrafoelenco"/>
        <w:numPr>
          <w:ilvl w:val="0"/>
          <w:numId w:val="44"/>
        </w:numPr>
        <w:overflowPunct/>
        <w:spacing w:line="360" w:lineRule="auto"/>
        <w:ind w:left="426" w:hanging="426"/>
        <w:jc w:val="both"/>
        <w:textAlignment w:val="auto"/>
        <w:rPr>
          <w:rFonts w:ascii="Arial" w:eastAsiaTheme="minorHAnsi" w:hAnsi="Arial" w:cs="Arial"/>
          <w:lang w:eastAsia="en-US"/>
        </w:rPr>
      </w:pPr>
      <w:r w:rsidRPr="00873754">
        <w:rPr>
          <w:rFonts w:ascii="Arial" w:eastAsiaTheme="minorHAnsi" w:hAnsi="Arial" w:cs="Arial"/>
          <w:lang w:eastAsia="en-US"/>
        </w:rPr>
        <w:t xml:space="preserve">Qualora </w:t>
      </w:r>
      <w:r w:rsidR="00251218" w:rsidRPr="00873754">
        <w:rPr>
          <w:rFonts w:ascii="Arial" w:eastAsiaTheme="minorHAnsi" w:hAnsi="Arial" w:cs="Arial"/>
          <w:lang w:eastAsia="en-US"/>
        </w:rPr>
        <w:t>la lavorazione da eseguire in cantiere impone di lavorare a distanza interpersonale minore di</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un metro, non sono possibili altre soluzioni organizzative e non sono disponibili, in numero</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 xml:space="preserve">sufficiente, </w:t>
      </w:r>
      <w:r w:rsidR="00251218" w:rsidRPr="00873754">
        <w:rPr>
          <w:rFonts w:ascii="Arial" w:eastAsiaTheme="minorHAnsi" w:hAnsi="Arial" w:cs="Arial"/>
          <w:lang w:eastAsia="en-US"/>
        </w:rPr>
        <w:lastRenderedPageBreak/>
        <w:t>mascherine e altri dispositivi di protezione individuale (guanti, occhiali, tute,</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cuffie, ecc..) conformi alle disposizioni delle autorità scientifiche e sanitarie (risulta</w:t>
      </w:r>
      <w:r w:rsidR="0024275A" w:rsidRPr="0024275A">
        <w:rPr>
          <w:rFonts w:ascii="Arial" w:eastAsiaTheme="minorHAnsi" w:hAnsi="Arial" w:cs="Arial"/>
          <w:sz w:val="22"/>
          <w:szCs w:val="22"/>
          <w:lang w:eastAsia="en-US"/>
        </w:rPr>
        <w:t xml:space="preserve"> </w:t>
      </w:r>
      <w:r w:rsidR="00251218" w:rsidRPr="0024275A">
        <w:rPr>
          <w:rFonts w:ascii="Arial" w:eastAsiaTheme="minorHAnsi" w:hAnsi="Arial" w:cs="Arial"/>
          <w:sz w:val="22"/>
          <w:szCs w:val="22"/>
          <w:lang w:eastAsia="en-US"/>
        </w:rPr>
        <w:t xml:space="preserve">documentato l'avvenuto ordine del </w:t>
      </w:r>
      <w:r w:rsidR="00251218" w:rsidRPr="00873754">
        <w:rPr>
          <w:rFonts w:ascii="Arial" w:eastAsiaTheme="minorHAnsi" w:hAnsi="Arial" w:cs="Arial"/>
          <w:lang w:eastAsia="en-US"/>
        </w:rPr>
        <w:t>materiale di protezione individuale e la</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 xml:space="preserve">sua mancata consegna </w:t>
      </w:r>
      <w:r w:rsidR="00346AC8" w:rsidRPr="00873754">
        <w:rPr>
          <w:rFonts w:ascii="Arial" w:eastAsiaTheme="minorHAnsi" w:hAnsi="Arial" w:cs="Arial"/>
          <w:lang w:eastAsia="en-US"/>
        </w:rPr>
        <w:t>nei termini);</w:t>
      </w:r>
    </w:p>
    <w:p w:rsidR="002D18A7" w:rsidRPr="002D18A7" w:rsidRDefault="002D18A7" w:rsidP="0037360D">
      <w:pPr>
        <w:pStyle w:val="Paragrafoelenco"/>
        <w:overflowPunct/>
        <w:spacing w:line="360" w:lineRule="auto"/>
        <w:ind w:left="426"/>
        <w:jc w:val="both"/>
        <w:textAlignment w:val="auto"/>
        <w:rPr>
          <w:rFonts w:ascii="Arial" w:eastAsiaTheme="minorHAnsi" w:hAnsi="Arial" w:cs="Arial"/>
          <w:lang w:eastAsia="en-US"/>
        </w:rPr>
      </w:pPr>
    </w:p>
    <w:p w:rsidR="00346AC8" w:rsidRDefault="00766EE0" w:rsidP="0037360D">
      <w:pPr>
        <w:pStyle w:val="Paragrafoelenco"/>
        <w:numPr>
          <w:ilvl w:val="0"/>
          <w:numId w:val="44"/>
        </w:numPr>
        <w:overflowPunct/>
        <w:spacing w:line="360" w:lineRule="auto"/>
        <w:ind w:left="425" w:hanging="425"/>
        <w:jc w:val="both"/>
        <w:textAlignment w:val="auto"/>
        <w:rPr>
          <w:rFonts w:ascii="Arial" w:eastAsiaTheme="minorHAnsi" w:hAnsi="Arial" w:cs="Arial"/>
          <w:lang w:eastAsia="en-US"/>
        </w:rPr>
      </w:pPr>
      <w:r w:rsidRPr="00873754">
        <w:rPr>
          <w:rFonts w:ascii="Arial" w:eastAsiaTheme="minorHAnsi" w:hAnsi="Arial" w:cs="Arial"/>
          <w:lang w:eastAsia="en-US"/>
        </w:rPr>
        <w:t xml:space="preserve">Qualora </w:t>
      </w:r>
      <w:r w:rsidR="00251218" w:rsidRPr="00873754">
        <w:rPr>
          <w:rFonts w:ascii="Arial" w:eastAsiaTheme="minorHAnsi" w:hAnsi="Arial" w:cs="Arial"/>
          <w:lang w:eastAsia="en-US"/>
        </w:rPr>
        <w:t>l’accesso</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agli spazi comuni, per esempio le mense, non può essere contingentato, con la</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previsione di una ventilazione continua dei locali, di un tempo ridotto di sosta all’interno di</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tali spazi e con il mantenimento della distanza di sicurezza di 1 metro tra le persone che li</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occupano; non è possibile assicurare il servizio di mensa in altro modo per assenza, nelle</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adiacenze del cantiere, di esercizi commerciali, in cui consumare il pasto, non è possibile</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ricorrere ad un pasto caldo anche al sacco, da consumarsi mantenendo le specifiche distanze</w:t>
      </w:r>
      <w:r w:rsidR="00346AC8" w:rsidRPr="00873754">
        <w:rPr>
          <w:rFonts w:ascii="Arial" w:eastAsiaTheme="minorHAnsi" w:hAnsi="Arial" w:cs="Arial"/>
          <w:lang w:eastAsia="en-US"/>
        </w:rPr>
        <w:t>;</w:t>
      </w:r>
    </w:p>
    <w:p w:rsidR="002D18A7" w:rsidRPr="002D18A7" w:rsidRDefault="002D18A7" w:rsidP="0037360D">
      <w:pPr>
        <w:pStyle w:val="Paragrafoelenco"/>
        <w:spacing w:line="360" w:lineRule="auto"/>
        <w:rPr>
          <w:rFonts w:ascii="Arial" w:eastAsiaTheme="minorHAnsi" w:hAnsi="Arial" w:cs="Arial"/>
          <w:lang w:eastAsia="en-US"/>
        </w:rPr>
      </w:pPr>
    </w:p>
    <w:p w:rsidR="002D18A7" w:rsidRPr="00873754" w:rsidRDefault="002D18A7" w:rsidP="0037360D">
      <w:pPr>
        <w:pStyle w:val="Paragrafoelenco"/>
        <w:overflowPunct/>
        <w:spacing w:line="360" w:lineRule="auto"/>
        <w:ind w:left="425"/>
        <w:jc w:val="both"/>
        <w:textAlignment w:val="auto"/>
        <w:rPr>
          <w:rFonts w:ascii="Arial" w:eastAsiaTheme="minorHAnsi" w:hAnsi="Arial" w:cs="Arial"/>
          <w:lang w:eastAsia="en-US"/>
        </w:rPr>
      </w:pPr>
    </w:p>
    <w:p w:rsidR="00346AC8" w:rsidRPr="00873754" w:rsidRDefault="00766EE0" w:rsidP="0037360D">
      <w:pPr>
        <w:pStyle w:val="Paragrafoelenco"/>
        <w:numPr>
          <w:ilvl w:val="0"/>
          <w:numId w:val="44"/>
        </w:numPr>
        <w:overflowPunct/>
        <w:spacing w:line="360" w:lineRule="auto"/>
        <w:ind w:left="426" w:hanging="426"/>
        <w:jc w:val="both"/>
        <w:textAlignment w:val="auto"/>
        <w:rPr>
          <w:rFonts w:ascii="Arial" w:eastAsiaTheme="minorHAnsi" w:hAnsi="Arial" w:cs="Arial"/>
          <w:lang w:eastAsia="en-US"/>
        </w:rPr>
      </w:pPr>
      <w:r w:rsidRPr="00873754">
        <w:rPr>
          <w:rFonts w:ascii="Arial" w:eastAsiaTheme="minorHAnsi" w:hAnsi="Arial" w:cs="Arial"/>
          <w:lang w:eastAsia="en-US"/>
        </w:rPr>
        <w:t xml:space="preserve">Qualora vi sia </w:t>
      </w:r>
      <w:r w:rsidR="00251218" w:rsidRPr="00873754">
        <w:rPr>
          <w:rFonts w:ascii="Arial" w:eastAsiaTheme="minorHAnsi" w:hAnsi="Arial" w:cs="Arial"/>
          <w:lang w:eastAsia="en-US"/>
        </w:rPr>
        <w:t>caso di un lavoratore che si accerti affetto da COVID-19; necessità di porre in quarantena</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tutti i lavoratori che siano venuti a contatto con il collega contagiato; non è possibile la</w:t>
      </w:r>
      <w:r w:rsidR="0024275A" w:rsidRPr="00873754">
        <w:rPr>
          <w:rFonts w:ascii="Arial" w:eastAsiaTheme="minorHAnsi" w:hAnsi="Arial" w:cs="Arial"/>
          <w:lang w:eastAsia="en-US"/>
        </w:rPr>
        <w:t xml:space="preserve"> </w:t>
      </w:r>
      <w:r w:rsidR="00251218" w:rsidRPr="00873754">
        <w:rPr>
          <w:rFonts w:ascii="Arial" w:eastAsiaTheme="minorHAnsi" w:hAnsi="Arial" w:cs="Arial"/>
          <w:lang w:eastAsia="en-US"/>
        </w:rPr>
        <w:t xml:space="preserve">riorganizzazione del cantiere e del </w:t>
      </w:r>
      <w:proofErr w:type="spellStart"/>
      <w:r w:rsidR="00251218" w:rsidRPr="00873754">
        <w:rPr>
          <w:rFonts w:ascii="Arial" w:eastAsiaTheme="minorHAnsi" w:hAnsi="Arial" w:cs="Arial"/>
          <w:lang w:eastAsia="en-US"/>
        </w:rPr>
        <w:t>cronoprogramma</w:t>
      </w:r>
      <w:proofErr w:type="spellEnd"/>
      <w:r w:rsidR="00251218" w:rsidRPr="00873754">
        <w:rPr>
          <w:rFonts w:ascii="Arial" w:eastAsiaTheme="minorHAnsi" w:hAnsi="Arial" w:cs="Arial"/>
          <w:lang w:eastAsia="en-US"/>
        </w:rPr>
        <w:t xml:space="preserve"> delle lavorazioni</w:t>
      </w:r>
      <w:r w:rsidR="00346AC8" w:rsidRPr="00873754">
        <w:rPr>
          <w:rFonts w:ascii="Arial" w:eastAsiaTheme="minorHAnsi" w:hAnsi="Arial" w:cs="Arial"/>
          <w:lang w:eastAsia="en-US"/>
        </w:rPr>
        <w:t>;</w:t>
      </w:r>
    </w:p>
    <w:p w:rsidR="0024275A" w:rsidRPr="00873754" w:rsidRDefault="0024275A" w:rsidP="0037360D">
      <w:pPr>
        <w:pStyle w:val="Paragrafoelenco"/>
        <w:overflowPunct/>
        <w:spacing w:line="360" w:lineRule="auto"/>
        <w:ind w:left="426"/>
        <w:jc w:val="both"/>
        <w:textAlignment w:val="auto"/>
        <w:rPr>
          <w:rFonts w:ascii="Arial" w:eastAsiaTheme="minorHAnsi" w:hAnsi="Arial" w:cs="Arial"/>
          <w:lang w:eastAsia="en-US"/>
        </w:rPr>
      </w:pPr>
    </w:p>
    <w:p w:rsidR="00251218" w:rsidRPr="00873754" w:rsidRDefault="00251218" w:rsidP="0037360D">
      <w:pPr>
        <w:overflowPunct/>
        <w:spacing w:line="360" w:lineRule="auto"/>
        <w:jc w:val="both"/>
        <w:textAlignment w:val="auto"/>
        <w:rPr>
          <w:rFonts w:ascii="Arial" w:eastAsiaTheme="minorHAnsi" w:hAnsi="Arial" w:cs="Arial"/>
          <w:sz w:val="18"/>
          <w:szCs w:val="18"/>
          <w:lang w:eastAsia="en-US"/>
        </w:rPr>
      </w:pPr>
      <w:r w:rsidRPr="00873754">
        <w:rPr>
          <w:rFonts w:ascii="Arial" w:eastAsiaTheme="minorHAnsi" w:hAnsi="Arial" w:cs="Arial"/>
          <w:sz w:val="18"/>
          <w:szCs w:val="18"/>
          <w:lang w:eastAsia="en-US"/>
        </w:rPr>
        <w:t>La ricorrenza delle predette ipotesi deve essere attestata dal coordinatore per la sicurezza</w:t>
      </w:r>
      <w:r w:rsidR="00AF6C16" w:rsidRPr="00873754">
        <w:rPr>
          <w:rFonts w:ascii="Arial" w:eastAsiaTheme="minorHAnsi" w:hAnsi="Arial" w:cs="Arial"/>
          <w:sz w:val="18"/>
          <w:szCs w:val="18"/>
          <w:lang w:eastAsia="en-US"/>
        </w:rPr>
        <w:t xml:space="preserve"> </w:t>
      </w:r>
      <w:r w:rsidRPr="00873754">
        <w:rPr>
          <w:rFonts w:ascii="Arial" w:eastAsiaTheme="minorHAnsi" w:hAnsi="Arial" w:cs="Arial"/>
          <w:sz w:val="18"/>
          <w:szCs w:val="18"/>
          <w:lang w:eastAsia="en-US"/>
        </w:rPr>
        <w:t>nell'esecuzione dei lavori che ha redatto l’integrazione del Piano di sicurezza e di coordinamento.</w:t>
      </w:r>
    </w:p>
    <w:p w:rsidR="00251218" w:rsidRPr="00873754" w:rsidRDefault="00251218" w:rsidP="0037360D">
      <w:pPr>
        <w:overflowPunct/>
        <w:spacing w:line="360" w:lineRule="auto"/>
        <w:textAlignment w:val="auto"/>
        <w:rPr>
          <w:rFonts w:ascii="Arial" w:eastAsiaTheme="minorHAnsi" w:hAnsi="Arial" w:cs="Arial"/>
          <w:sz w:val="18"/>
          <w:szCs w:val="18"/>
          <w:lang w:eastAsia="en-US"/>
        </w:rPr>
      </w:pPr>
      <w:r w:rsidRPr="00873754">
        <w:rPr>
          <w:rFonts w:ascii="Arial" w:eastAsiaTheme="minorHAnsi" w:hAnsi="Arial" w:cs="Arial"/>
          <w:sz w:val="18"/>
          <w:szCs w:val="18"/>
          <w:lang w:eastAsia="en-US"/>
        </w:rPr>
        <w:t>N.B. si evidenzia che la tipizzazione delle ipotesi deve intendersi come meramente esemplificativa</w:t>
      </w:r>
    </w:p>
    <w:p w:rsidR="00A41A4D" w:rsidRPr="00873754" w:rsidRDefault="00251218" w:rsidP="0037360D">
      <w:pPr>
        <w:overflowPunct/>
        <w:spacing w:line="360" w:lineRule="auto"/>
        <w:textAlignment w:val="auto"/>
        <w:rPr>
          <w:rFonts w:ascii="Arial" w:eastAsiaTheme="minorHAnsi" w:hAnsi="Arial" w:cs="Arial"/>
          <w:sz w:val="18"/>
          <w:szCs w:val="18"/>
          <w:lang w:eastAsia="en-US"/>
        </w:rPr>
      </w:pPr>
      <w:r w:rsidRPr="00873754">
        <w:rPr>
          <w:rFonts w:ascii="Arial" w:eastAsiaTheme="minorHAnsi" w:hAnsi="Arial" w:cs="Arial"/>
          <w:sz w:val="18"/>
          <w:szCs w:val="18"/>
          <w:lang w:eastAsia="en-US"/>
        </w:rPr>
        <w:t>e non esaustiva</w:t>
      </w:r>
    </w:p>
    <w:p w:rsidR="00730A94" w:rsidRPr="00A90677" w:rsidRDefault="00730A94" w:rsidP="0037360D">
      <w:pPr>
        <w:overflowPunct/>
        <w:spacing w:line="360" w:lineRule="auto"/>
        <w:textAlignment w:val="auto"/>
        <w:rPr>
          <w:rFonts w:ascii="Arial" w:eastAsiaTheme="minorHAnsi" w:hAnsi="Arial" w:cs="Arial"/>
          <w:lang w:eastAsia="en-US"/>
        </w:rPr>
      </w:pPr>
    </w:p>
    <w:p w:rsidR="00A41A4D" w:rsidRDefault="00A41A4D" w:rsidP="0037360D">
      <w:pPr>
        <w:overflowPunct/>
        <w:spacing w:line="360" w:lineRule="auto"/>
        <w:textAlignment w:val="auto"/>
        <w:rPr>
          <w:rFonts w:ascii="Arial" w:eastAsiaTheme="minorHAnsi" w:hAnsi="Arial" w:cs="Arial"/>
          <w:sz w:val="22"/>
          <w:szCs w:val="22"/>
          <w:lang w:eastAsia="en-US"/>
        </w:rPr>
      </w:pPr>
    </w:p>
    <w:tbl>
      <w:tblPr>
        <w:tblW w:w="9639" w:type="dxa"/>
        <w:tblInd w:w="-5" w:type="dxa"/>
        <w:tblLayout w:type="fixed"/>
        <w:tblCellMar>
          <w:left w:w="70" w:type="dxa"/>
          <w:right w:w="70" w:type="dxa"/>
        </w:tblCellMar>
        <w:tblLook w:val="0000"/>
      </w:tblPr>
      <w:tblGrid>
        <w:gridCol w:w="4536"/>
        <w:gridCol w:w="5103"/>
      </w:tblGrid>
      <w:tr w:rsidR="00DA6DF5" w:rsidRPr="00F66140" w:rsidTr="00730A94">
        <w:tc>
          <w:tcPr>
            <w:tcW w:w="4536" w:type="dxa"/>
          </w:tcPr>
          <w:p w:rsidR="00DA6DF5" w:rsidRPr="00F66140" w:rsidRDefault="0037360D" w:rsidP="0037360D">
            <w:pPr>
              <w:tabs>
                <w:tab w:val="left" w:pos="708"/>
                <w:tab w:val="left" w:pos="1416"/>
                <w:tab w:val="left" w:pos="2124"/>
              </w:tabs>
              <w:spacing w:line="360" w:lineRule="auto"/>
              <w:ind w:left="138" w:right="289"/>
              <w:rPr>
                <w:rFonts w:ascii="Arial" w:hAnsi="Arial"/>
                <w:sz w:val="22"/>
                <w:szCs w:val="22"/>
              </w:rPr>
            </w:pPr>
            <w:proofErr w:type="spellStart"/>
            <w:r>
              <w:rPr>
                <w:rFonts w:ascii="Arial" w:hAnsi="Arial"/>
                <w:sz w:val="22"/>
                <w:szCs w:val="22"/>
              </w:rPr>
              <w:t>Giussano</w:t>
            </w:r>
            <w:proofErr w:type="spellEnd"/>
            <w:r>
              <w:rPr>
                <w:rFonts w:ascii="Arial" w:hAnsi="Arial"/>
                <w:sz w:val="22"/>
                <w:szCs w:val="22"/>
              </w:rPr>
              <w:t>, 15 Luglio</w:t>
            </w:r>
            <w:r w:rsidR="00DA6DF5">
              <w:rPr>
                <w:rFonts w:ascii="Arial" w:hAnsi="Arial"/>
                <w:sz w:val="22"/>
                <w:szCs w:val="22"/>
              </w:rPr>
              <w:t xml:space="preserve"> 2020</w:t>
            </w:r>
            <w:r w:rsidR="00DA6DF5">
              <w:rPr>
                <w:rFonts w:ascii="Arial" w:hAnsi="Arial"/>
                <w:sz w:val="22"/>
                <w:szCs w:val="22"/>
              </w:rPr>
              <w:tab/>
            </w:r>
            <w:r w:rsidR="00DA6DF5">
              <w:rPr>
                <w:rFonts w:ascii="Arial" w:hAnsi="Arial"/>
                <w:sz w:val="22"/>
                <w:szCs w:val="22"/>
              </w:rPr>
              <w:tab/>
            </w:r>
            <w:r w:rsidR="00DA6DF5">
              <w:rPr>
                <w:rFonts w:ascii="Arial" w:hAnsi="Arial"/>
                <w:sz w:val="22"/>
                <w:szCs w:val="22"/>
              </w:rPr>
              <w:tab/>
            </w:r>
            <w:r w:rsidR="00DA6DF5">
              <w:rPr>
                <w:rFonts w:ascii="Arial" w:hAnsi="Arial"/>
                <w:sz w:val="22"/>
                <w:szCs w:val="22"/>
              </w:rPr>
              <w:tab/>
            </w:r>
          </w:p>
        </w:tc>
        <w:tc>
          <w:tcPr>
            <w:tcW w:w="5103" w:type="dxa"/>
          </w:tcPr>
          <w:p w:rsidR="00DA6DF5" w:rsidRDefault="00DA6DF5" w:rsidP="0037360D">
            <w:pPr>
              <w:widowControl w:val="0"/>
              <w:spacing w:line="360" w:lineRule="auto"/>
              <w:ind w:left="71" w:right="71"/>
              <w:jc w:val="center"/>
              <w:rPr>
                <w:rFonts w:ascii="Arial" w:hAnsi="Arial" w:cs="Arial"/>
                <w:kern w:val="28"/>
                <w:sz w:val="22"/>
                <w:szCs w:val="22"/>
              </w:rPr>
            </w:pPr>
            <w:r>
              <w:rPr>
                <w:rFonts w:ascii="Arial" w:hAnsi="Arial" w:cs="Arial"/>
                <w:kern w:val="28"/>
                <w:sz w:val="22"/>
                <w:szCs w:val="22"/>
              </w:rPr>
              <w:t>Il Coordinatore per la sicurezza</w:t>
            </w:r>
            <w:r w:rsidR="000F1D56">
              <w:rPr>
                <w:rFonts w:ascii="Arial" w:hAnsi="Arial" w:cs="Arial"/>
                <w:kern w:val="28"/>
                <w:sz w:val="22"/>
                <w:szCs w:val="22"/>
              </w:rPr>
              <w:t xml:space="preserve"> in fase di Progettazione ed esecuzione</w:t>
            </w:r>
          </w:p>
          <w:p w:rsidR="00DA6DF5" w:rsidRDefault="000F1D56" w:rsidP="0037360D">
            <w:pPr>
              <w:widowControl w:val="0"/>
              <w:spacing w:line="360" w:lineRule="auto"/>
              <w:ind w:left="71" w:right="71"/>
              <w:jc w:val="center"/>
              <w:rPr>
                <w:rFonts w:ascii="Arial" w:hAnsi="Arial" w:cs="Arial"/>
                <w:i/>
                <w:kern w:val="28"/>
                <w:sz w:val="22"/>
                <w:szCs w:val="22"/>
              </w:rPr>
            </w:pPr>
            <w:r>
              <w:rPr>
                <w:rFonts w:ascii="Arial" w:hAnsi="Arial" w:cs="Arial"/>
                <w:i/>
                <w:kern w:val="28"/>
                <w:sz w:val="22"/>
                <w:szCs w:val="22"/>
              </w:rPr>
              <w:t xml:space="preserve">Geom. </w:t>
            </w:r>
            <w:r w:rsidR="00873754">
              <w:rPr>
                <w:rFonts w:ascii="Arial" w:hAnsi="Arial" w:cs="Arial"/>
                <w:i/>
                <w:kern w:val="28"/>
                <w:sz w:val="22"/>
                <w:szCs w:val="22"/>
              </w:rPr>
              <w:t>Sabino Barletta</w:t>
            </w:r>
          </w:p>
          <w:p w:rsidR="00B97E5F" w:rsidRDefault="00B97E5F" w:rsidP="0037360D">
            <w:pPr>
              <w:widowControl w:val="0"/>
              <w:spacing w:line="360" w:lineRule="auto"/>
              <w:ind w:left="71" w:right="71"/>
              <w:jc w:val="center"/>
              <w:rPr>
                <w:rFonts w:ascii="Arial" w:hAnsi="Arial" w:cs="Arial"/>
                <w:i/>
                <w:kern w:val="28"/>
                <w:sz w:val="22"/>
                <w:szCs w:val="22"/>
              </w:rPr>
            </w:pPr>
          </w:p>
          <w:p w:rsidR="00B97E5F" w:rsidRDefault="00B97E5F" w:rsidP="0037360D">
            <w:pPr>
              <w:widowControl w:val="0"/>
              <w:spacing w:line="360" w:lineRule="auto"/>
              <w:ind w:left="71" w:right="71"/>
              <w:jc w:val="center"/>
              <w:rPr>
                <w:rFonts w:ascii="Arial" w:hAnsi="Arial" w:cs="Arial"/>
                <w:i/>
                <w:kern w:val="28"/>
                <w:sz w:val="22"/>
                <w:szCs w:val="22"/>
              </w:rPr>
            </w:pPr>
          </w:p>
          <w:p w:rsidR="00B97E5F" w:rsidRDefault="00B97E5F" w:rsidP="0037360D">
            <w:pPr>
              <w:widowControl w:val="0"/>
              <w:spacing w:line="360" w:lineRule="auto"/>
              <w:ind w:left="71" w:right="71"/>
              <w:jc w:val="center"/>
              <w:rPr>
                <w:rFonts w:ascii="Arial" w:hAnsi="Arial" w:cs="Arial"/>
                <w:i/>
                <w:kern w:val="28"/>
                <w:sz w:val="22"/>
                <w:szCs w:val="22"/>
              </w:rPr>
            </w:pPr>
          </w:p>
          <w:p w:rsidR="00B97E5F" w:rsidRDefault="00B97E5F" w:rsidP="0037360D">
            <w:pPr>
              <w:widowControl w:val="0"/>
              <w:spacing w:line="360" w:lineRule="auto"/>
              <w:ind w:left="71" w:right="71"/>
              <w:jc w:val="center"/>
              <w:rPr>
                <w:rFonts w:ascii="Arial" w:hAnsi="Arial" w:cs="Arial"/>
                <w:i/>
                <w:kern w:val="28"/>
                <w:sz w:val="22"/>
                <w:szCs w:val="22"/>
              </w:rPr>
            </w:pPr>
          </w:p>
          <w:p w:rsidR="00B97E5F" w:rsidRDefault="00B97E5F" w:rsidP="0037360D">
            <w:pPr>
              <w:widowControl w:val="0"/>
              <w:spacing w:line="360" w:lineRule="auto"/>
              <w:ind w:left="71" w:right="71"/>
              <w:jc w:val="center"/>
              <w:rPr>
                <w:rFonts w:ascii="Arial" w:hAnsi="Arial" w:cs="Arial"/>
                <w:i/>
                <w:kern w:val="28"/>
                <w:sz w:val="22"/>
                <w:szCs w:val="22"/>
              </w:rPr>
            </w:pPr>
          </w:p>
          <w:p w:rsidR="00B97E5F" w:rsidRDefault="00B97E5F" w:rsidP="0037360D">
            <w:pPr>
              <w:widowControl w:val="0"/>
              <w:spacing w:line="360" w:lineRule="auto"/>
              <w:ind w:left="71" w:right="71"/>
              <w:jc w:val="center"/>
              <w:rPr>
                <w:rFonts w:ascii="Arial" w:hAnsi="Arial" w:cs="Arial"/>
                <w:i/>
                <w:kern w:val="28"/>
                <w:sz w:val="22"/>
                <w:szCs w:val="22"/>
              </w:rPr>
            </w:pPr>
          </w:p>
          <w:p w:rsidR="00B97E5F" w:rsidRDefault="00B97E5F" w:rsidP="0037360D">
            <w:pPr>
              <w:widowControl w:val="0"/>
              <w:spacing w:line="360" w:lineRule="auto"/>
              <w:ind w:left="71" w:right="71"/>
              <w:jc w:val="center"/>
              <w:rPr>
                <w:rFonts w:ascii="Arial" w:hAnsi="Arial" w:cs="Arial"/>
                <w:i/>
                <w:kern w:val="28"/>
                <w:sz w:val="22"/>
                <w:szCs w:val="22"/>
              </w:rPr>
            </w:pPr>
          </w:p>
          <w:p w:rsidR="00B97E5F" w:rsidRDefault="00B97E5F" w:rsidP="0037360D">
            <w:pPr>
              <w:widowControl w:val="0"/>
              <w:spacing w:line="360" w:lineRule="auto"/>
              <w:ind w:left="71" w:right="71"/>
              <w:jc w:val="center"/>
              <w:rPr>
                <w:rFonts w:ascii="Arial" w:hAnsi="Arial" w:cs="Arial"/>
                <w:i/>
                <w:kern w:val="28"/>
                <w:sz w:val="22"/>
                <w:szCs w:val="22"/>
              </w:rPr>
            </w:pPr>
          </w:p>
          <w:p w:rsidR="00B97E5F" w:rsidRDefault="00B97E5F" w:rsidP="0037360D">
            <w:pPr>
              <w:widowControl w:val="0"/>
              <w:spacing w:line="360" w:lineRule="auto"/>
              <w:ind w:left="71" w:right="71"/>
              <w:jc w:val="center"/>
              <w:rPr>
                <w:rFonts w:ascii="Arial" w:hAnsi="Arial" w:cs="Arial"/>
                <w:i/>
                <w:kern w:val="28"/>
                <w:sz w:val="22"/>
                <w:szCs w:val="22"/>
              </w:rPr>
            </w:pPr>
          </w:p>
          <w:p w:rsidR="00B97E5F" w:rsidRDefault="00B97E5F" w:rsidP="0037360D">
            <w:pPr>
              <w:widowControl w:val="0"/>
              <w:spacing w:line="360" w:lineRule="auto"/>
              <w:ind w:left="71" w:right="71"/>
              <w:jc w:val="center"/>
              <w:rPr>
                <w:rFonts w:ascii="Arial" w:hAnsi="Arial" w:cs="Arial"/>
                <w:i/>
                <w:kern w:val="28"/>
                <w:sz w:val="22"/>
                <w:szCs w:val="22"/>
              </w:rPr>
            </w:pPr>
          </w:p>
          <w:p w:rsidR="00B97E5F" w:rsidRDefault="00B97E5F" w:rsidP="0037360D">
            <w:pPr>
              <w:widowControl w:val="0"/>
              <w:spacing w:line="360" w:lineRule="auto"/>
              <w:ind w:left="71" w:right="71"/>
              <w:jc w:val="center"/>
              <w:rPr>
                <w:rFonts w:ascii="Arial" w:hAnsi="Arial" w:cs="Arial"/>
                <w:i/>
                <w:kern w:val="28"/>
                <w:sz w:val="22"/>
                <w:szCs w:val="22"/>
              </w:rPr>
            </w:pPr>
          </w:p>
          <w:p w:rsidR="00B97E5F" w:rsidRDefault="00B97E5F" w:rsidP="0037360D">
            <w:pPr>
              <w:widowControl w:val="0"/>
              <w:spacing w:line="360" w:lineRule="auto"/>
              <w:ind w:left="71" w:right="71"/>
              <w:jc w:val="center"/>
              <w:rPr>
                <w:rFonts w:ascii="Arial" w:hAnsi="Arial" w:cs="Arial"/>
                <w:i/>
                <w:kern w:val="28"/>
                <w:sz w:val="22"/>
                <w:szCs w:val="22"/>
              </w:rPr>
            </w:pPr>
          </w:p>
          <w:p w:rsidR="00B97E5F" w:rsidRPr="00F66140" w:rsidRDefault="00B97E5F" w:rsidP="0037360D">
            <w:pPr>
              <w:widowControl w:val="0"/>
              <w:spacing w:line="360" w:lineRule="auto"/>
              <w:ind w:left="71" w:right="71"/>
              <w:jc w:val="center"/>
              <w:rPr>
                <w:rFonts w:ascii="Arial" w:hAnsi="Arial" w:cs="Arial"/>
                <w:i/>
                <w:sz w:val="22"/>
                <w:szCs w:val="22"/>
              </w:rPr>
            </w:pPr>
          </w:p>
          <w:p w:rsidR="00DA6DF5" w:rsidRPr="00F66140" w:rsidRDefault="00DA6DF5" w:rsidP="0037360D">
            <w:pPr>
              <w:tabs>
                <w:tab w:val="left" w:pos="2552"/>
                <w:tab w:val="left" w:pos="4536"/>
                <w:tab w:val="left" w:pos="5670"/>
                <w:tab w:val="right" w:pos="9356"/>
              </w:tabs>
              <w:spacing w:line="360" w:lineRule="auto"/>
              <w:ind w:left="71" w:right="71"/>
              <w:jc w:val="center"/>
              <w:rPr>
                <w:rFonts w:ascii="Arial" w:hAnsi="Arial"/>
                <w:sz w:val="22"/>
                <w:szCs w:val="22"/>
              </w:rPr>
            </w:pPr>
          </w:p>
        </w:tc>
      </w:tr>
    </w:tbl>
    <w:p w:rsidR="00DA6DF5" w:rsidRDefault="00DA6DF5" w:rsidP="00251218">
      <w:pPr>
        <w:overflowPunct/>
        <w:textAlignment w:val="auto"/>
        <w:rPr>
          <w:rFonts w:ascii="Arial" w:eastAsiaTheme="minorHAnsi" w:hAnsi="Arial" w:cs="Arial"/>
          <w:sz w:val="22"/>
          <w:szCs w:val="22"/>
          <w:lang w:eastAsia="en-US"/>
        </w:rPr>
      </w:pPr>
    </w:p>
    <w:p w:rsidR="007C51EC" w:rsidRDefault="00766EE0" w:rsidP="00DA6DF5">
      <w:pPr>
        <w:pBdr>
          <w:top w:val="single" w:sz="4" w:space="1" w:color="auto"/>
          <w:left w:val="single" w:sz="4" w:space="4" w:color="auto"/>
          <w:bottom w:val="single" w:sz="4" w:space="1" w:color="auto"/>
          <w:right w:val="single" w:sz="4" w:space="4" w:color="auto"/>
        </w:pBdr>
        <w:overflowPunct/>
        <w:ind w:left="426"/>
        <w:jc w:val="center"/>
        <w:textAlignment w:val="auto"/>
        <w:rPr>
          <w:rFonts w:ascii="Arial" w:eastAsiaTheme="minorHAnsi" w:hAnsi="Arial" w:cs="Arial"/>
          <w:b/>
          <w:sz w:val="24"/>
          <w:szCs w:val="24"/>
          <w:lang w:eastAsia="en-US"/>
        </w:rPr>
      </w:pPr>
      <w:r>
        <w:rPr>
          <w:rFonts w:ascii="Arial" w:eastAsiaTheme="minorHAnsi" w:hAnsi="Arial" w:cs="Arial"/>
          <w:b/>
          <w:sz w:val="24"/>
          <w:szCs w:val="24"/>
          <w:lang w:eastAsia="en-US"/>
        </w:rPr>
        <w:lastRenderedPageBreak/>
        <w:t xml:space="preserve">SUGGERIMENTI IN MERITO ALLA </w:t>
      </w:r>
      <w:r w:rsidRPr="00A66DB7">
        <w:rPr>
          <w:rFonts w:ascii="Arial" w:eastAsiaTheme="minorHAnsi" w:hAnsi="Arial" w:cs="Arial"/>
          <w:b/>
          <w:sz w:val="24"/>
          <w:szCs w:val="24"/>
          <w:lang w:eastAsia="en-US"/>
        </w:rPr>
        <w:t>LA RILEVAZIONE IN TEMPO REALE</w:t>
      </w:r>
    </w:p>
    <w:p w:rsidR="00766EE0" w:rsidRDefault="00766EE0" w:rsidP="00DA6DF5">
      <w:pPr>
        <w:pBdr>
          <w:top w:val="single" w:sz="4" w:space="1" w:color="auto"/>
          <w:left w:val="single" w:sz="4" w:space="4" w:color="auto"/>
          <w:bottom w:val="single" w:sz="4" w:space="1" w:color="auto"/>
          <w:right w:val="single" w:sz="4" w:space="4" w:color="auto"/>
        </w:pBdr>
        <w:overflowPunct/>
        <w:ind w:left="426"/>
        <w:jc w:val="center"/>
        <w:textAlignment w:val="auto"/>
        <w:rPr>
          <w:rFonts w:ascii="Arial" w:eastAsiaTheme="minorHAnsi" w:hAnsi="Arial" w:cs="Arial"/>
          <w:b/>
          <w:sz w:val="24"/>
          <w:szCs w:val="24"/>
          <w:lang w:eastAsia="en-US"/>
        </w:rPr>
      </w:pPr>
      <w:r w:rsidRPr="00A66DB7">
        <w:rPr>
          <w:rFonts w:ascii="Arial" w:eastAsiaTheme="minorHAnsi" w:hAnsi="Arial" w:cs="Arial"/>
          <w:b/>
          <w:sz w:val="24"/>
          <w:szCs w:val="24"/>
          <w:lang w:eastAsia="en-US"/>
        </w:rPr>
        <w:t>DELLA TEMPERATURA CORPOREA</w:t>
      </w:r>
      <w:r>
        <w:rPr>
          <w:rFonts w:ascii="Arial" w:eastAsiaTheme="minorHAnsi" w:hAnsi="Arial" w:cs="Arial"/>
          <w:b/>
          <w:sz w:val="24"/>
          <w:szCs w:val="24"/>
          <w:lang w:eastAsia="en-US"/>
        </w:rPr>
        <w:t>.</w:t>
      </w:r>
    </w:p>
    <w:p w:rsidR="00A41A4D" w:rsidRDefault="007C51EC" w:rsidP="00DA6DF5">
      <w:pPr>
        <w:pBdr>
          <w:top w:val="single" w:sz="4" w:space="1" w:color="auto"/>
          <w:left w:val="single" w:sz="4" w:space="4" w:color="auto"/>
          <w:bottom w:val="single" w:sz="4" w:space="1" w:color="auto"/>
          <w:right w:val="single" w:sz="4" w:space="4" w:color="auto"/>
        </w:pBdr>
        <w:overflowPunct/>
        <w:ind w:left="426"/>
        <w:jc w:val="center"/>
        <w:textAlignment w:val="auto"/>
        <w:rPr>
          <w:rFonts w:ascii="Arial" w:eastAsiaTheme="minorHAnsi" w:hAnsi="Arial" w:cs="Arial"/>
          <w:b/>
          <w:sz w:val="22"/>
          <w:szCs w:val="22"/>
          <w:lang w:eastAsia="en-US"/>
        </w:rPr>
      </w:pPr>
      <w:r w:rsidRPr="007C51EC">
        <w:rPr>
          <w:rFonts w:ascii="Arial" w:eastAsiaTheme="minorHAnsi" w:hAnsi="Arial" w:cs="Arial"/>
          <w:b/>
          <w:sz w:val="22"/>
          <w:szCs w:val="22"/>
          <w:lang w:eastAsia="en-US"/>
        </w:rPr>
        <w:t>(</w:t>
      </w:r>
      <w:r w:rsidR="00766EE0" w:rsidRPr="007C51EC">
        <w:rPr>
          <w:rFonts w:ascii="Arial" w:eastAsiaTheme="minorHAnsi" w:hAnsi="Arial" w:cs="Arial"/>
          <w:b/>
          <w:sz w:val="22"/>
          <w:szCs w:val="22"/>
          <w:lang w:eastAsia="en-US"/>
        </w:rPr>
        <w:t>il</w:t>
      </w:r>
      <w:r w:rsidR="00A41A4D" w:rsidRPr="007C51EC">
        <w:rPr>
          <w:rFonts w:ascii="Arial" w:eastAsiaTheme="minorHAnsi" w:hAnsi="Arial" w:cs="Arial"/>
          <w:b/>
          <w:sz w:val="22"/>
          <w:szCs w:val="22"/>
          <w:lang w:eastAsia="en-US"/>
        </w:rPr>
        <w:t xml:space="preserve"> trattamento di dati person</w:t>
      </w:r>
      <w:r w:rsidR="00A66DB7" w:rsidRPr="007C51EC">
        <w:rPr>
          <w:rFonts w:ascii="Arial" w:eastAsiaTheme="minorHAnsi" w:hAnsi="Arial" w:cs="Arial"/>
          <w:b/>
          <w:sz w:val="22"/>
          <w:szCs w:val="22"/>
          <w:lang w:eastAsia="en-US"/>
        </w:rPr>
        <w:t>a</w:t>
      </w:r>
      <w:r w:rsidR="00A41A4D" w:rsidRPr="007C51EC">
        <w:rPr>
          <w:rFonts w:ascii="Arial" w:eastAsiaTheme="minorHAnsi" w:hAnsi="Arial" w:cs="Arial"/>
          <w:b/>
          <w:sz w:val="22"/>
          <w:szCs w:val="22"/>
          <w:lang w:eastAsia="en-US"/>
        </w:rPr>
        <w:t>li deve avvenire ai sensi de</w:t>
      </w:r>
      <w:r w:rsidRPr="007C51EC">
        <w:rPr>
          <w:rFonts w:ascii="Arial" w:eastAsiaTheme="minorHAnsi" w:hAnsi="Arial" w:cs="Arial"/>
          <w:b/>
          <w:sz w:val="22"/>
          <w:szCs w:val="22"/>
          <w:lang w:eastAsia="en-US"/>
        </w:rPr>
        <w:t>lla disciplina privacy vigente)</w:t>
      </w:r>
    </w:p>
    <w:p w:rsidR="007C51EC" w:rsidRDefault="007C51EC" w:rsidP="00DA6DF5">
      <w:pPr>
        <w:pBdr>
          <w:top w:val="single" w:sz="4" w:space="1" w:color="auto"/>
          <w:left w:val="single" w:sz="4" w:space="4" w:color="auto"/>
          <w:bottom w:val="single" w:sz="4" w:space="1" w:color="auto"/>
          <w:right w:val="single" w:sz="4" w:space="4" w:color="auto"/>
        </w:pBdr>
        <w:overflowPunct/>
        <w:ind w:left="426"/>
        <w:jc w:val="center"/>
        <w:textAlignment w:val="auto"/>
        <w:rPr>
          <w:rFonts w:ascii="Arial" w:eastAsiaTheme="minorHAnsi" w:hAnsi="Arial" w:cs="Arial"/>
          <w:b/>
          <w:sz w:val="22"/>
          <w:szCs w:val="22"/>
          <w:lang w:eastAsia="en-US"/>
        </w:rPr>
      </w:pPr>
    </w:p>
    <w:p w:rsidR="007C51EC" w:rsidRDefault="007C51EC" w:rsidP="00DA6DF5">
      <w:pPr>
        <w:overflowPunct/>
        <w:ind w:left="426"/>
        <w:jc w:val="center"/>
        <w:textAlignment w:val="auto"/>
        <w:rPr>
          <w:rFonts w:ascii="Arial" w:eastAsiaTheme="minorHAnsi" w:hAnsi="Arial" w:cs="Arial"/>
          <w:b/>
          <w:sz w:val="22"/>
          <w:szCs w:val="22"/>
          <w:lang w:eastAsia="en-US"/>
        </w:rPr>
      </w:pPr>
    </w:p>
    <w:p w:rsidR="007C51EC" w:rsidRPr="007C51EC" w:rsidRDefault="007C51EC" w:rsidP="007C51EC">
      <w:pPr>
        <w:overflowPunct/>
        <w:jc w:val="center"/>
        <w:textAlignment w:val="auto"/>
        <w:rPr>
          <w:rFonts w:ascii="Arial" w:eastAsiaTheme="minorHAnsi" w:hAnsi="Arial" w:cs="Arial"/>
          <w:b/>
          <w:sz w:val="22"/>
          <w:szCs w:val="22"/>
          <w:lang w:eastAsia="en-US"/>
        </w:rPr>
      </w:pPr>
    </w:p>
    <w:p w:rsidR="00A41A4D" w:rsidRPr="00873754" w:rsidRDefault="00A41A4D" w:rsidP="0037360D">
      <w:pPr>
        <w:pStyle w:val="Paragrafoelenco"/>
        <w:numPr>
          <w:ilvl w:val="0"/>
          <w:numId w:val="47"/>
        </w:numPr>
        <w:overflowPunct/>
        <w:spacing w:line="360" w:lineRule="auto"/>
        <w:ind w:left="709" w:hanging="426"/>
        <w:jc w:val="both"/>
        <w:textAlignment w:val="auto"/>
        <w:rPr>
          <w:rFonts w:ascii="Arial" w:eastAsiaTheme="minorHAnsi" w:hAnsi="Arial" w:cs="Arial"/>
          <w:lang w:eastAsia="en-US"/>
        </w:rPr>
      </w:pPr>
      <w:r w:rsidRPr="00873754">
        <w:rPr>
          <w:rFonts w:ascii="Arial" w:eastAsiaTheme="minorHAnsi" w:hAnsi="Arial" w:cs="Arial"/>
          <w:b/>
          <w:lang w:eastAsia="en-US"/>
        </w:rPr>
        <w:t>rilevare la temperatura</w:t>
      </w:r>
      <w:r w:rsidRPr="00873754">
        <w:rPr>
          <w:rFonts w:ascii="Arial" w:eastAsiaTheme="minorHAnsi" w:hAnsi="Arial" w:cs="Arial"/>
          <w:lang w:eastAsia="en-US"/>
        </w:rPr>
        <w:t xml:space="preserve"> </w:t>
      </w:r>
      <w:r w:rsidRPr="00873754">
        <w:rPr>
          <w:rFonts w:ascii="Arial" w:eastAsiaTheme="minorHAnsi" w:hAnsi="Arial" w:cs="Arial"/>
          <w:b/>
          <w:lang w:eastAsia="en-US"/>
        </w:rPr>
        <w:t>e non registrare il dato acquis</w:t>
      </w:r>
      <w:r w:rsidR="00992949" w:rsidRPr="00873754">
        <w:rPr>
          <w:rFonts w:ascii="Arial" w:eastAsiaTheme="minorHAnsi" w:hAnsi="Arial" w:cs="Arial"/>
          <w:b/>
          <w:lang w:eastAsia="en-US"/>
        </w:rPr>
        <w:t>i</w:t>
      </w:r>
      <w:r w:rsidRPr="00873754">
        <w:rPr>
          <w:rFonts w:ascii="Arial" w:eastAsiaTheme="minorHAnsi" w:hAnsi="Arial" w:cs="Arial"/>
          <w:b/>
          <w:lang w:eastAsia="en-US"/>
        </w:rPr>
        <w:t>to</w:t>
      </w:r>
      <w:r w:rsidRPr="00873754">
        <w:rPr>
          <w:rFonts w:ascii="Arial" w:eastAsiaTheme="minorHAnsi" w:hAnsi="Arial" w:cs="Arial"/>
          <w:lang w:eastAsia="en-US"/>
        </w:rPr>
        <w:t>. È possibile identificare l’interessato e registrare il superamento della soglia di temperatura solo qualora sia necessario a documentare le ragioni che hanno impedito l’accesso ai locali aziendali;</w:t>
      </w:r>
    </w:p>
    <w:p w:rsidR="00A66DB7" w:rsidRPr="00873754" w:rsidRDefault="00A66DB7" w:rsidP="0037360D">
      <w:pPr>
        <w:pStyle w:val="Paragrafoelenco"/>
        <w:overflowPunct/>
        <w:spacing w:line="360" w:lineRule="auto"/>
        <w:ind w:left="709" w:hanging="426"/>
        <w:jc w:val="both"/>
        <w:textAlignment w:val="auto"/>
        <w:rPr>
          <w:rFonts w:ascii="Arial" w:eastAsiaTheme="minorHAnsi" w:hAnsi="Arial" w:cs="Arial"/>
          <w:lang w:eastAsia="en-US"/>
        </w:rPr>
      </w:pPr>
    </w:p>
    <w:p w:rsidR="00A41A4D" w:rsidRPr="00873754" w:rsidRDefault="00A41A4D" w:rsidP="0037360D">
      <w:pPr>
        <w:pStyle w:val="Paragrafoelenco"/>
        <w:numPr>
          <w:ilvl w:val="0"/>
          <w:numId w:val="47"/>
        </w:numPr>
        <w:overflowPunct/>
        <w:spacing w:line="360" w:lineRule="auto"/>
        <w:ind w:left="709" w:hanging="426"/>
        <w:jc w:val="both"/>
        <w:textAlignment w:val="auto"/>
        <w:rPr>
          <w:rFonts w:ascii="Arial" w:eastAsiaTheme="minorHAnsi" w:hAnsi="Arial" w:cs="Arial"/>
          <w:lang w:eastAsia="en-US"/>
        </w:rPr>
      </w:pPr>
      <w:r w:rsidRPr="00873754">
        <w:rPr>
          <w:rFonts w:ascii="Arial" w:eastAsiaTheme="minorHAnsi" w:hAnsi="Arial" w:cs="Arial"/>
          <w:b/>
          <w:lang w:eastAsia="en-US"/>
        </w:rPr>
        <w:t>fornire l’informativa sul trattamento dei dati personali</w:t>
      </w:r>
      <w:r w:rsidRPr="00873754">
        <w:rPr>
          <w:rFonts w:ascii="Arial" w:eastAsiaTheme="minorHAnsi" w:hAnsi="Arial" w:cs="Arial"/>
          <w:lang w:eastAsia="en-US"/>
        </w:rPr>
        <w:t>. Si ricorda che l’informativa può omettere le informazioni di cui l’interessato è già in possesso e può essere fornita anche oralmente. Quanto ai contenuti dell’informativa, con riferimento alla finalità del trattamento potrà essere indicata la</w:t>
      </w:r>
      <w:r w:rsidR="0014566B" w:rsidRPr="00873754">
        <w:rPr>
          <w:rFonts w:ascii="Arial" w:eastAsiaTheme="minorHAnsi" w:hAnsi="Arial" w:cs="Arial"/>
          <w:lang w:eastAsia="en-US"/>
        </w:rPr>
        <w:t xml:space="preserve"> prevenzione dal contagio da COV</w:t>
      </w:r>
      <w:r w:rsidRPr="00873754">
        <w:rPr>
          <w:rFonts w:ascii="Arial" w:eastAsiaTheme="minorHAnsi" w:hAnsi="Arial" w:cs="Arial"/>
          <w:lang w:eastAsia="en-US"/>
        </w:rPr>
        <w:t>ID-19 e con riferimento alla base giuridica può essere indicata l’implementazione dei protocolli di sicurezza anti-contagio ai sensi dell’art. art. 1, n. 7, lett. d), del DPCM 11 marzo 2020 e con riferimento alla durata dell’eventuale conservazione dei dati si può far riferimento al t</w:t>
      </w:r>
      <w:r w:rsidR="00A66DB7" w:rsidRPr="00873754">
        <w:rPr>
          <w:rFonts w:ascii="Arial" w:eastAsiaTheme="minorHAnsi" w:hAnsi="Arial" w:cs="Arial"/>
          <w:lang w:eastAsia="en-US"/>
        </w:rPr>
        <w:t>ermine dello stato d’emergenza;</w:t>
      </w:r>
    </w:p>
    <w:p w:rsidR="00A66DB7" w:rsidRPr="00873754" w:rsidRDefault="00A66DB7" w:rsidP="0037360D">
      <w:pPr>
        <w:pStyle w:val="Paragrafoelenco"/>
        <w:overflowPunct/>
        <w:spacing w:line="360" w:lineRule="auto"/>
        <w:ind w:left="709" w:hanging="426"/>
        <w:jc w:val="both"/>
        <w:textAlignment w:val="auto"/>
        <w:rPr>
          <w:rFonts w:ascii="Arial" w:eastAsiaTheme="minorHAnsi" w:hAnsi="Arial" w:cs="Arial"/>
          <w:lang w:eastAsia="en-US"/>
        </w:rPr>
      </w:pPr>
    </w:p>
    <w:p w:rsidR="00A41A4D" w:rsidRPr="00873754" w:rsidRDefault="00A41A4D" w:rsidP="0037360D">
      <w:pPr>
        <w:pStyle w:val="Paragrafoelenco"/>
        <w:numPr>
          <w:ilvl w:val="0"/>
          <w:numId w:val="47"/>
        </w:numPr>
        <w:overflowPunct/>
        <w:spacing w:line="360" w:lineRule="auto"/>
        <w:ind w:left="709" w:hanging="426"/>
        <w:jc w:val="both"/>
        <w:textAlignment w:val="auto"/>
        <w:rPr>
          <w:rFonts w:ascii="Arial" w:eastAsiaTheme="minorHAnsi" w:hAnsi="Arial" w:cs="Arial"/>
          <w:lang w:eastAsia="en-US"/>
        </w:rPr>
      </w:pPr>
      <w:r w:rsidRPr="00873754">
        <w:rPr>
          <w:rFonts w:ascii="Arial" w:eastAsiaTheme="minorHAnsi" w:hAnsi="Arial" w:cs="Arial"/>
          <w:b/>
          <w:lang w:eastAsia="en-US"/>
        </w:rPr>
        <w:t>definire le misure di sicurezza e organizzative adeguate a proteggere i dati</w:t>
      </w:r>
      <w:r w:rsidRPr="00873754">
        <w:rPr>
          <w:rFonts w:ascii="Arial" w:eastAsiaTheme="minorHAnsi" w:hAnsi="Arial" w:cs="Arial"/>
          <w:lang w:eastAsia="en-US"/>
        </w:rPr>
        <w:t>.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w:t>
      </w:r>
      <w:r w:rsidR="00A66DB7" w:rsidRPr="00873754">
        <w:rPr>
          <w:rFonts w:ascii="Arial" w:eastAsiaTheme="minorHAnsi" w:hAnsi="Arial" w:cs="Arial"/>
          <w:lang w:eastAsia="en-US"/>
        </w:rPr>
        <w:t>);</w:t>
      </w:r>
    </w:p>
    <w:p w:rsidR="00A66DB7" w:rsidRPr="00873754" w:rsidRDefault="00A66DB7" w:rsidP="0037360D">
      <w:pPr>
        <w:pStyle w:val="Paragrafoelenco"/>
        <w:spacing w:line="360" w:lineRule="auto"/>
        <w:ind w:left="709" w:hanging="426"/>
        <w:rPr>
          <w:rFonts w:ascii="Arial" w:eastAsiaTheme="minorHAnsi" w:hAnsi="Arial" w:cs="Arial"/>
          <w:lang w:eastAsia="en-US"/>
        </w:rPr>
      </w:pPr>
    </w:p>
    <w:p w:rsidR="00A41A4D" w:rsidRPr="00873754" w:rsidRDefault="00730A94" w:rsidP="0037360D">
      <w:pPr>
        <w:pStyle w:val="Paragrafoelenco"/>
        <w:numPr>
          <w:ilvl w:val="0"/>
          <w:numId w:val="47"/>
        </w:numPr>
        <w:overflowPunct/>
        <w:spacing w:line="360" w:lineRule="auto"/>
        <w:ind w:left="709" w:hanging="426"/>
        <w:jc w:val="both"/>
        <w:textAlignment w:val="auto"/>
        <w:rPr>
          <w:rFonts w:ascii="Arial" w:eastAsiaTheme="minorHAnsi" w:hAnsi="Arial" w:cs="Arial"/>
          <w:lang w:eastAsia="en-US"/>
        </w:rPr>
      </w:pPr>
      <w:r w:rsidRPr="00873754">
        <w:rPr>
          <w:rFonts w:ascii="Arial" w:eastAsiaTheme="minorHAnsi" w:hAnsi="Arial" w:cs="Arial"/>
          <w:b/>
          <w:lang w:eastAsia="en-US"/>
        </w:rPr>
        <w:t xml:space="preserve">in </w:t>
      </w:r>
      <w:bookmarkStart w:id="0" w:name="_GoBack"/>
      <w:bookmarkEnd w:id="0"/>
      <w:r w:rsidR="00A41A4D" w:rsidRPr="00873754">
        <w:rPr>
          <w:rFonts w:ascii="Arial" w:eastAsiaTheme="minorHAnsi" w:hAnsi="Arial" w:cs="Arial"/>
          <w:b/>
          <w:lang w:eastAsia="en-US"/>
        </w:rPr>
        <w:t>caso di isolamento momentaneo</w:t>
      </w:r>
      <w:r w:rsidR="00A41A4D" w:rsidRPr="00873754">
        <w:rPr>
          <w:rFonts w:ascii="Arial" w:eastAsiaTheme="minorHAnsi" w:hAnsi="Arial" w:cs="Arial"/>
          <w:lang w:eastAsia="en-US"/>
        </w:rPr>
        <w:t xml:space="preserve"> </w:t>
      </w:r>
      <w:r w:rsidR="00A41A4D" w:rsidRPr="00873754">
        <w:rPr>
          <w:rFonts w:ascii="Arial" w:eastAsiaTheme="minorHAnsi" w:hAnsi="Arial" w:cs="Arial"/>
          <w:b/>
          <w:lang w:eastAsia="en-US"/>
        </w:rPr>
        <w:t>dovuto al superamento della soglia di temperatura</w:t>
      </w:r>
      <w:r w:rsidR="00A41A4D" w:rsidRPr="00873754">
        <w:rPr>
          <w:rFonts w:ascii="Arial" w:eastAsiaTheme="minorHAnsi" w:hAnsi="Arial" w:cs="Arial"/>
          <w:lang w:eastAsia="en-US"/>
        </w:rPr>
        <w:t xml:space="preserve">, </w:t>
      </w:r>
      <w:r w:rsidR="00A41A4D" w:rsidRPr="00873754">
        <w:rPr>
          <w:rFonts w:ascii="Arial" w:eastAsiaTheme="minorHAnsi" w:hAnsi="Arial" w:cs="Arial"/>
          <w:b/>
          <w:lang w:eastAsia="en-US"/>
        </w:rPr>
        <w:t>assicurare modalità tali da garantire la riservatezza e la dignità del lavoratore</w:t>
      </w:r>
      <w:r w:rsidR="00A41A4D" w:rsidRPr="00873754">
        <w:rPr>
          <w:rFonts w:ascii="Arial" w:eastAsiaTheme="minorHAnsi" w:hAnsi="Arial" w:cs="Arial"/>
          <w:lang w:eastAsia="en-US"/>
        </w:rPr>
        <w:t>. Tali garanzie devono essere assicurate anche nel caso in cui</w:t>
      </w:r>
      <w:r w:rsidR="00A41A4D" w:rsidRPr="00A66DB7">
        <w:rPr>
          <w:rFonts w:ascii="Arial" w:eastAsiaTheme="minorHAnsi" w:hAnsi="Arial" w:cs="Arial"/>
          <w:sz w:val="24"/>
          <w:szCs w:val="24"/>
          <w:lang w:eastAsia="en-US"/>
        </w:rPr>
        <w:t xml:space="preserve"> </w:t>
      </w:r>
      <w:r w:rsidR="00A41A4D" w:rsidRPr="00873754">
        <w:rPr>
          <w:rFonts w:ascii="Arial" w:eastAsiaTheme="minorHAnsi" w:hAnsi="Arial" w:cs="Arial"/>
          <w:lang w:eastAsia="en-US"/>
        </w:rPr>
        <w:t xml:space="preserve">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w:t>
      </w:r>
    </w:p>
    <w:p w:rsidR="00A41A4D" w:rsidRPr="00873754" w:rsidRDefault="00A41A4D" w:rsidP="0037360D">
      <w:pPr>
        <w:overflowPunct/>
        <w:spacing w:line="360" w:lineRule="auto"/>
        <w:jc w:val="both"/>
        <w:textAlignment w:val="auto"/>
        <w:rPr>
          <w:rFonts w:ascii="Arial" w:eastAsiaTheme="minorHAnsi" w:hAnsi="Arial" w:cs="Arial"/>
          <w:lang w:eastAsia="en-US"/>
        </w:rPr>
      </w:pPr>
    </w:p>
    <w:p w:rsidR="00251218" w:rsidRDefault="00251218" w:rsidP="0037360D">
      <w:pPr>
        <w:overflowPunct/>
        <w:spacing w:line="360" w:lineRule="auto"/>
        <w:textAlignment w:val="auto"/>
        <w:rPr>
          <w:rFonts w:ascii="Arial" w:eastAsiaTheme="minorHAnsi" w:hAnsi="Arial" w:cs="Arial"/>
          <w:sz w:val="24"/>
          <w:szCs w:val="24"/>
          <w:lang w:eastAsia="en-US"/>
        </w:rPr>
      </w:pPr>
    </w:p>
    <w:p w:rsidR="00A66DB7" w:rsidRDefault="00A66DB7" w:rsidP="0037360D">
      <w:pPr>
        <w:overflowPunct/>
        <w:spacing w:line="360" w:lineRule="auto"/>
        <w:textAlignment w:val="auto"/>
        <w:rPr>
          <w:rFonts w:ascii="Arial" w:eastAsiaTheme="minorHAnsi" w:hAnsi="Arial" w:cs="Arial"/>
          <w:sz w:val="24"/>
          <w:szCs w:val="24"/>
          <w:lang w:eastAsia="en-US"/>
        </w:rPr>
      </w:pPr>
    </w:p>
    <w:p w:rsidR="002D18A7" w:rsidRDefault="002D18A7" w:rsidP="0037360D">
      <w:pPr>
        <w:overflowPunct/>
        <w:spacing w:line="360" w:lineRule="auto"/>
        <w:textAlignment w:val="auto"/>
        <w:rPr>
          <w:rFonts w:ascii="Arial" w:eastAsiaTheme="minorHAnsi" w:hAnsi="Arial" w:cs="Arial"/>
          <w:sz w:val="24"/>
          <w:szCs w:val="24"/>
          <w:lang w:eastAsia="en-US"/>
        </w:rPr>
      </w:pPr>
    </w:p>
    <w:p w:rsidR="002D18A7" w:rsidRDefault="002D18A7" w:rsidP="00251218">
      <w:pPr>
        <w:overflowPunct/>
        <w:textAlignment w:val="auto"/>
        <w:rPr>
          <w:rFonts w:ascii="Arial" w:eastAsiaTheme="minorHAnsi" w:hAnsi="Arial" w:cs="Arial"/>
          <w:sz w:val="24"/>
          <w:szCs w:val="24"/>
          <w:lang w:eastAsia="en-US"/>
        </w:rPr>
      </w:pPr>
    </w:p>
    <w:p w:rsidR="002D18A7" w:rsidRDefault="002D18A7" w:rsidP="00251218">
      <w:pPr>
        <w:overflowPunct/>
        <w:textAlignment w:val="auto"/>
        <w:rPr>
          <w:rFonts w:ascii="Arial" w:eastAsiaTheme="minorHAnsi" w:hAnsi="Arial" w:cs="Arial"/>
          <w:sz w:val="24"/>
          <w:szCs w:val="24"/>
          <w:lang w:eastAsia="en-US"/>
        </w:rPr>
      </w:pPr>
    </w:p>
    <w:p w:rsidR="002D18A7" w:rsidRDefault="002D18A7" w:rsidP="00251218">
      <w:pPr>
        <w:overflowPunct/>
        <w:textAlignment w:val="auto"/>
        <w:rPr>
          <w:rFonts w:ascii="Arial" w:eastAsiaTheme="minorHAnsi" w:hAnsi="Arial" w:cs="Arial"/>
          <w:sz w:val="24"/>
          <w:szCs w:val="24"/>
          <w:lang w:eastAsia="en-US"/>
        </w:rPr>
      </w:pPr>
    </w:p>
    <w:p w:rsidR="002D18A7" w:rsidRDefault="002D18A7" w:rsidP="00251218">
      <w:pPr>
        <w:overflowPunct/>
        <w:textAlignment w:val="auto"/>
        <w:rPr>
          <w:rFonts w:ascii="Arial" w:eastAsiaTheme="minorHAnsi" w:hAnsi="Arial" w:cs="Arial"/>
          <w:sz w:val="24"/>
          <w:szCs w:val="24"/>
          <w:lang w:eastAsia="en-US"/>
        </w:rPr>
      </w:pPr>
    </w:p>
    <w:p w:rsidR="002D18A7" w:rsidRDefault="002D18A7" w:rsidP="00251218">
      <w:pPr>
        <w:overflowPunct/>
        <w:textAlignment w:val="auto"/>
        <w:rPr>
          <w:rFonts w:ascii="Arial" w:eastAsiaTheme="minorHAnsi" w:hAnsi="Arial" w:cs="Arial"/>
          <w:sz w:val="24"/>
          <w:szCs w:val="24"/>
          <w:lang w:eastAsia="en-US"/>
        </w:rPr>
      </w:pPr>
    </w:p>
    <w:p w:rsidR="002D18A7" w:rsidRDefault="002D18A7" w:rsidP="00251218">
      <w:pPr>
        <w:overflowPunct/>
        <w:textAlignment w:val="auto"/>
        <w:rPr>
          <w:rFonts w:ascii="Arial" w:eastAsiaTheme="minorHAnsi" w:hAnsi="Arial" w:cs="Arial"/>
          <w:sz w:val="24"/>
          <w:szCs w:val="24"/>
          <w:lang w:eastAsia="en-US"/>
        </w:rPr>
      </w:pPr>
    </w:p>
    <w:p w:rsidR="002D18A7" w:rsidRDefault="002D18A7" w:rsidP="00251218">
      <w:pPr>
        <w:overflowPunct/>
        <w:textAlignment w:val="auto"/>
        <w:rPr>
          <w:rFonts w:ascii="Arial" w:eastAsiaTheme="minorHAnsi" w:hAnsi="Arial" w:cs="Arial"/>
          <w:sz w:val="24"/>
          <w:szCs w:val="24"/>
          <w:lang w:eastAsia="en-US"/>
        </w:rPr>
      </w:pPr>
    </w:p>
    <w:p w:rsidR="00A66DB7" w:rsidRDefault="00A66DB7" w:rsidP="00251218">
      <w:pPr>
        <w:overflowPunct/>
        <w:textAlignment w:val="auto"/>
        <w:rPr>
          <w:rFonts w:ascii="Arial" w:eastAsiaTheme="minorHAnsi" w:hAnsi="Arial" w:cs="Arial"/>
          <w:sz w:val="24"/>
          <w:szCs w:val="24"/>
          <w:lang w:eastAsia="en-US"/>
        </w:rPr>
      </w:pPr>
    </w:p>
    <w:p w:rsidR="0039491B" w:rsidRDefault="0039491B" w:rsidP="00A66DB7">
      <w:pPr>
        <w:overflowPunct/>
        <w:ind w:left="426"/>
        <w:jc w:val="both"/>
        <w:textAlignment w:val="auto"/>
        <w:rPr>
          <w:rFonts w:ascii="Arial" w:eastAsiaTheme="minorHAnsi" w:hAnsi="Arial" w:cs="Arial"/>
          <w:sz w:val="28"/>
          <w:szCs w:val="28"/>
          <w:lang w:eastAsia="en-US"/>
        </w:rPr>
      </w:pPr>
    </w:p>
    <w:p w:rsidR="006C68DE" w:rsidRDefault="006C68DE" w:rsidP="00F44934">
      <w:pPr>
        <w:pBdr>
          <w:top w:val="single" w:sz="4" w:space="1" w:color="auto"/>
          <w:left w:val="single" w:sz="4" w:space="4" w:color="auto"/>
          <w:bottom w:val="single" w:sz="4" w:space="1" w:color="auto"/>
          <w:right w:val="single" w:sz="4" w:space="4" w:color="auto"/>
        </w:pBdr>
        <w:overflowPunct/>
        <w:ind w:left="426"/>
        <w:jc w:val="center"/>
        <w:textAlignment w:val="auto"/>
        <w:rPr>
          <w:rFonts w:ascii="Arial" w:eastAsiaTheme="minorHAnsi" w:hAnsi="Arial" w:cs="Arial"/>
          <w:b/>
          <w:sz w:val="32"/>
          <w:szCs w:val="32"/>
          <w:lang w:eastAsia="en-US"/>
        </w:rPr>
      </w:pPr>
    </w:p>
    <w:p w:rsidR="00DF512F" w:rsidRDefault="00DF512F" w:rsidP="00F44934">
      <w:pPr>
        <w:pBdr>
          <w:top w:val="single" w:sz="4" w:space="1" w:color="auto"/>
          <w:left w:val="single" w:sz="4" w:space="4" w:color="auto"/>
          <w:bottom w:val="single" w:sz="4" w:space="1" w:color="auto"/>
          <w:right w:val="single" w:sz="4" w:space="4" w:color="auto"/>
        </w:pBdr>
        <w:overflowPunct/>
        <w:ind w:left="426"/>
        <w:jc w:val="center"/>
        <w:textAlignment w:val="auto"/>
        <w:rPr>
          <w:rFonts w:ascii="Arial" w:eastAsiaTheme="minorHAnsi" w:hAnsi="Arial" w:cs="Arial"/>
          <w:b/>
          <w:sz w:val="32"/>
          <w:szCs w:val="32"/>
          <w:lang w:eastAsia="en-US"/>
        </w:rPr>
      </w:pPr>
      <w:r>
        <w:rPr>
          <w:rFonts w:ascii="Arial" w:eastAsiaTheme="minorHAnsi" w:hAnsi="Arial" w:cs="Arial"/>
          <w:b/>
          <w:sz w:val="32"/>
          <w:szCs w:val="32"/>
          <w:lang w:eastAsia="en-US"/>
        </w:rPr>
        <w:t xml:space="preserve">PRINCIPALI </w:t>
      </w:r>
      <w:r w:rsidR="0039491B" w:rsidRPr="00F44934">
        <w:rPr>
          <w:rFonts w:ascii="Arial" w:eastAsiaTheme="minorHAnsi" w:hAnsi="Arial" w:cs="Arial"/>
          <w:b/>
          <w:sz w:val="32"/>
          <w:szCs w:val="32"/>
          <w:lang w:eastAsia="en-US"/>
        </w:rPr>
        <w:t xml:space="preserve">OBBLIGHI DA OSSERVARE </w:t>
      </w:r>
    </w:p>
    <w:p w:rsidR="0039491B" w:rsidRDefault="0039491B" w:rsidP="00F44934">
      <w:pPr>
        <w:pBdr>
          <w:top w:val="single" w:sz="4" w:space="1" w:color="auto"/>
          <w:left w:val="single" w:sz="4" w:space="4" w:color="auto"/>
          <w:bottom w:val="single" w:sz="4" w:space="1" w:color="auto"/>
          <w:right w:val="single" w:sz="4" w:space="4" w:color="auto"/>
        </w:pBdr>
        <w:overflowPunct/>
        <w:ind w:left="426"/>
        <w:jc w:val="center"/>
        <w:textAlignment w:val="auto"/>
        <w:rPr>
          <w:rFonts w:ascii="Arial" w:eastAsiaTheme="minorHAnsi" w:hAnsi="Arial" w:cs="Arial"/>
          <w:b/>
          <w:sz w:val="32"/>
          <w:szCs w:val="32"/>
          <w:lang w:eastAsia="en-US"/>
        </w:rPr>
      </w:pPr>
      <w:r w:rsidRPr="00F44934">
        <w:rPr>
          <w:rFonts w:ascii="Arial" w:eastAsiaTheme="minorHAnsi" w:hAnsi="Arial" w:cs="Arial"/>
          <w:b/>
          <w:sz w:val="32"/>
          <w:szCs w:val="32"/>
          <w:lang w:eastAsia="en-US"/>
        </w:rPr>
        <w:t>PER CHI ENTRA IN CANTIERE</w:t>
      </w:r>
    </w:p>
    <w:p w:rsidR="006C68DE" w:rsidRPr="00F44934" w:rsidRDefault="006C68DE" w:rsidP="00F44934">
      <w:pPr>
        <w:pBdr>
          <w:top w:val="single" w:sz="4" w:space="1" w:color="auto"/>
          <w:left w:val="single" w:sz="4" w:space="4" w:color="auto"/>
          <w:bottom w:val="single" w:sz="4" w:space="1" w:color="auto"/>
          <w:right w:val="single" w:sz="4" w:space="4" w:color="auto"/>
        </w:pBdr>
        <w:overflowPunct/>
        <w:ind w:left="426"/>
        <w:jc w:val="center"/>
        <w:textAlignment w:val="auto"/>
        <w:rPr>
          <w:rFonts w:ascii="Arial" w:eastAsiaTheme="minorHAnsi" w:hAnsi="Arial" w:cs="Arial"/>
          <w:b/>
          <w:sz w:val="32"/>
          <w:szCs w:val="32"/>
          <w:lang w:eastAsia="en-US"/>
        </w:rPr>
      </w:pPr>
    </w:p>
    <w:p w:rsidR="006C68DE" w:rsidRPr="006C68DE" w:rsidRDefault="006C68DE" w:rsidP="006C68DE">
      <w:pPr>
        <w:pStyle w:val="Paragrafoelenco"/>
        <w:overflowPunct/>
        <w:spacing w:before="240" w:after="240"/>
        <w:ind w:left="850"/>
        <w:contextualSpacing w:val="0"/>
        <w:jc w:val="both"/>
        <w:textAlignment w:val="auto"/>
        <w:rPr>
          <w:rFonts w:ascii="Arial" w:eastAsiaTheme="minorHAnsi" w:hAnsi="Arial" w:cs="Arial"/>
          <w:sz w:val="28"/>
          <w:szCs w:val="28"/>
          <w:lang w:eastAsia="en-US"/>
        </w:rPr>
      </w:pPr>
    </w:p>
    <w:p w:rsidR="0039491B" w:rsidRDefault="0039491B" w:rsidP="0039491B">
      <w:pPr>
        <w:pStyle w:val="Paragrafoelenco"/>
        <w:numPr>
          <w:ilvl w:val="0"/>
          <w:numId w:val="38"/>
        </w:numPr>
        <w:overflowPunct/>
        <w:spacing w:before="240" w:after="240"/>
        <w:ind w:left="850" w:hanging="425"/>
        <w:contextualSpacing w:val="0"/>
        <w:jc w:val="both"/>
        <w:textAlignment w:val="auto"/>
        <w:rPr>
          <w:rFonts w:ascii="Arial" w:eastAsiaTheme="minorHAnsi" w:hAnsi="Arial" w:cs="Arial"/>
          <w:sz w:val="28"/>
          <w:szCs w:val="28"/>
          <w:lang w:eastAsia="en-US"/>
        </w:rPr>
      </w:pPr>
      <w:r>
        <w:rPr>
          <w:rFonts w:ascii="Arial" w:eastAsiaTheme="minorHAnsi" w:hAnsi="Arial" w:cs="Arial"/>
          <w:b/>
          <w:sz w:val="28"/>
          <w:szCs w:val="28"/>
          <w:lang w:eastAsia="en-US"/>
        </w:rPr>
        <w:t>C</w:t>
      </w:r>
      <w:r w:rsidRPr="0039491B">
        <w:rPr>
          <w:rFonts w:ascii="Arial" w:eastAsiaTheme="minorHAnsi" w:hAnsi="Arial" w:cs="Arial"/>
          <w:b/>
          <w:sz w:val="28"/>
          <w:szCs w:val="28"/>
          <w:lang w:eastAsia="en-US"/>
        </w:rPr>
        <w:t>ONTROLLO DELLA TEMPERATURA CORPOREA</w:t>
      </w:r>
      <w:r w:rsidR="00A66DB7" w:rsidRPr="00A66DB7">
        <w:rPr>
          <w:rFonts w:ascii="Arial" w:eastAsiaTheme="minorHAnsi" w:hAnsi="Arial" w:cs="Arial"/>
          <w:sz w:val="28"/>
          <w:szCs w:val="28"/>
          <w:lang w:eastAsia="en-US"/>
        </w:rPr>
        <w:t xml:space="preserve">. </w:t>
      </w:r>
    </w:p>
    <w:p w:rsidR="0039491B" w:rsidRPr="0039491B" w:rsidRDefault="0039491B" w:rsidP="0039491B">
      <w:pPr>
        <w:pStyle w:val="Paragrafoelenco"/>
        <w:numPr>
          <w:ilvl w:val="0"/>
          <w:numId w:val="38"/>
        </w:numPr>
        <w:overflowPunct/>
        <w:spacing w:before="240" w:after="240"/>
        <w:ind w:left="850" w:hanging="425"/>
        <w:contextualSpacing w:val="0"/>
        <w:jc w:val="both"/>
        <w:textAlignment w:val="auto"/>
        <w:rPr>
          <w:rFonts w:ascii="Arial" w:eastAsiaTheme="minorHAnsi" w:hAnsi="Arial" w:cs="Arial"/>
          <w:b/>
          <w:sz w:val="28"/>
          <w:szCs w:val="28"/>
          <w:lang w:eastAsia="en-US"/>
        </w:rPr>
      </w:pPr>
      <w:r>
        <w:rPr>
          <w:rFonts w:ascii="Arial" w:eastAsiaTheme="minorHAnsi" w:hAnsi="Arial" w:cs="Arial"/>
          <w:b/>
          <w:sz w:val="28"/>
          <w:szCs w:val="28"/>
          <w:lang w:eastAsia="en-US"/>
        </w:rPr>
        <w:t xml:space="preserve">DIVIETO </w:t>
      </w:r>
      <w:proofErr w:type="spellStart"/>
      <w:r>
        <w:rPr>
          <w:rFonts w:ascii="Arial" w:eastAsiaTheme="minorHAnsi" w:hAnsi="Arial" w:cs="Arial"/>
          <w:b/>
          <w:sz w:val="28"/>
          <w:szCs w:val="28"/>
          <w:lang w:eastAsia="en-US"/>
        </w:rPr>
        <w:t>DI</w:t>
      </w:r>
      <w:proofErr w:type="spellEnd"/>
      <w:r>
        <w:rPr>
          <w:rFonts w:ascii="Arial" w:eastAsiaTheme="minorHAnsi" w:hAnsi="Arial" w:cs="Arial"/>
          <w:b/>
          <w:sz w:val="28"/>
          <w:szCs w:val="28"/>
          <w:lang w:eastAsia="en-US"/>
        </w:rPr>
        <w:t xml:space="preserve"> ACCESSO CON SINTOMI</w:t>
      </w:r>
      <w:r w:rsidRPr="0039491B">
        <w:rPr>
          <w:rFonts w:ascii="Arial" w:eastAsiaTheme="minorHAnsi" w:hAnsi="Arial" w:cs="Arial"/>
          <w:b/>
          <w:sz w:val="28"/>
          <w:szCs w:val="28"/>
          <w:lang w:eastAsia="en-US"/>
        </w:rPr>
        <w:t xml:space="preserve"> </w:t>
      </w:r>
      <w:proofErr w:type="spellStart"/>
      <w:r w:rsidRPr="0039491B">
        <w:rPr>
          <w:rFonts w:ascii="Arial" w:eastAsiaTheme="minorHAnsi" w:hAnsi="Arial" w:cs="Arial"/>
          <w:b/>
          <w:sz w:val="28"/>
          <w:szCs w:val="28"/>
          <w:lang w:eastAsia="en-US"/>
        </w:rPr>
        <w:t>DI</w:t>
      </w:r>
      <w:proofErr w:type="spellEnd"/>
      <w:r w:rsidRPr="0039491B">
        <w:rPr>
          <w:rFonts w:ascii="Arial" w:eastAsiaTheme="minorHAnsi" w:hAnsi="Arial" w:cs="Arial"/>
          <w:b/>
          <w:sz w:val="28"/>
          <w:szCs w:val="28"/>
          <w:lang w:eastAsia="en-US"/>
        </w:rPr>
        <w:t xml:space="preserve"> INFLUENZA</w:t>
      </w:r>
    </w:p>
    <w:p w:rsidR="0039491B" w:rsidRPr="0039491B" w:rsidRDefault="0039491B" w:rsidP="0039491B">
      <w:pPr>
        <w:pStyle w:val="Paragrafoelenco"/>
        <w:numPr>
          <w:ilvl w:val="0"/>
          <w:numId w:val="38"/>
        </w:numPr>
        <w:overflowPunct/>
        <w:spacing w:before="240" w:after="240"/>
        <w:ind w:left="851" w:hanging="426"/>
        <w:contextualSpacing w:val="0"/>
        <w:jc w:val="both"/>
        <w:textAlignment w:val="auto"/>
        <w:rPr>
          <w:rFonts w:ascii="Arial" w:eastAsiaTheme="minorHAnsi" w:hAnsi="Arial" w:cs="Arial"/>
          <w:sz w:val="28"/>
          <w:szCs w:val="28"/>
          <w:lang w:eastAsia="en-US"/>
        </w:rPr>
      </w:pPr>
      <w:r w:rsidRPr="0039491B">
        <w:rPr>
          <w:rFonts w:ascii="Arial" w:eastAsiaTheme="minorHAnsi" w:hAnsi="Arial" w:cs="Arial"/>
          <w:b/>
          <w:sz w:val="28"/>
          <w:szCs w:val="28"/>
          <w:lang w:eastAsia="en-US"/>
        </w:rPr>
        <w:t xml:space="preserve">DIVIETO </w:t>
      </w:r>
      <w:proofErr w:type="spellStart"/>
      <w:r w:rsidRPr="0039491B">
        <w:rPr>
          <w:rFonts w:ascii="Arial" w:eastAsiaTheme="minorHAnsi" w:hAnsi="Arial" w:cs="Arial"/>
          <w:b/>
          <w:sz w:val="28"/>
          <w:szCs w:val="28"/>
          <w:lang w:eastAsia="en-US"/>
        </w:rPr>
        <w:t>DI</w:t>
      </w:r>
      <w:proofErr w:type="spellEnd"/>
      <w:r w:rsidRPr="0039491B">
        <w:rPr>
          <w:rFonts w:ascii="Arial" w:eastAsiaTheme="minorHAnsi" w:hAnsi="Arial" w:cs="Arial"/>
          <w:b/>
          <w:sz w:val="28"/>
          <w:szCs w:val="28"/>
          <w:lang w:eastAsia="en-US"/>
        </w:rPr>
        <w:t xml:space="preserve"> ACCESSO </w:t>
      </w:r>
      <w:r>
        <w:rPr>
          <w:rFonts w:ascii="Arial" w:eastAsiaTheme="minorHAnsi" w:hAnsi="Arial" w:cs="Arial"/>
          <w:b/>
          <w:sz w:val="28"/>
          <w:szCs w:val="28"/>
          <w:lang w:eastAsia="en-US"/>
        </w:rPr>
        <w:t xml:space="preserve">IN CASO </w:t>
      </w:r>
      <w:proofErr w:type="spellStart"/>
      <w:r>
        <w:rPr>
          <w:rFonts w:ascii="Arial" w:eastAsiaTheme="minorHAnsi" w:hAnsi="Arial" w:cs="Arial"/>
          <w:b/>
          <w:sz w:val="28"/>
          <w:szCs w:val="28"/>
          <w:lang w:eastAsia="en-US"/>
        </w:rPr>
        <w:t>DI</w:t>
      </w:r>
      <w:proofErr w:type="spellEnd"/>
      <w:r>
        <w:rPr>
          <w:rFonts w:ascii="Arial" w:eastAsiaTheme="minorHAnsi" w:hAnsi="Arial" w:cs="Arial"/>
          <w:b/>
          <w:sz w:val="28"/>
          <w:szCs w:val="28"/>
          <w:lang w:eastAsia="en-US"/>
        </w:rPr>
        <w:t xml:space="preserve"> CONTATTO CON PERSONE POSITIVE AL VIRUS NEI 14 GIORNI PRECEDENTI</w:t>
      </w:r>
    </w:p>
    <w:p w:rsidR="006C68DE" w:rsidRDefault="006C68DE" w:rsidP="00A66DB7">
      <w:pPr>
        <w:pStyle w:val="Paragrafoelenco"/>
        <w:numPr>
          <w:ilvl w:val="0"/>
          <w:numId w:val="38"/>
        </w:numPr>
        <w:overflowPunct/>
        <w:ind w:left="851" w:hanging="426"/>
        <w:jc w:val="both"/>
        <w:textAlignment w:val="auto"/>
        <w:rPr>
          <w:rFonts w:ascii="Arial" w:eastAsiaTheme="minorHAnsi" w:hAnsi="Arial" w:cs="Arial"/>
          <w:b/>
          <w:sz w:val="28"/>
          <w:szCs w:val="28"/>
          <w:lang w:eastAsia="en-US"/>
        </w:rPr>
      </w:pPr>
      <w:r w:rsidRPr="006C68DE">
        <w:rPr>
          <w:rFonts w:ascii="Arial" w:eastAsiaTheme="minorHAnsi" w:hAnsi="Arial" w:cs="Arial"/>
          <w:b/>
          <w:sz w:val="28"/>
          <w:szCs w:val="28"/>
          <w:lang w:eastAsia="en-US"/>
        </w:rPr>
        <w:t>MANT</w:t>
      </w:r>
      <w:r>
        <w:rPr>
          <w:rFonts w:ascii="Arial" w:eastAsiaTheme="minorHAnsi" w:hAnsi="Arial" w:cs="Arial"/>
          <w:b/>
          <w:sz w:val="28"/>
          <w:szCs w:val="28"/>
          <w:lang w:eastAsia="en-US"/>
        </w:rPr>
        <w:t xml:space="preserve">ENERE LA DISTANZA </w:t>
      </w:r>
      <w:proofErr w:type="spellStart"/>
      <w:r>
        <w:rPr>
          <w:rFonts w:ascii="Arial" w:eastAsiaTheme="minorHAnsi" w:hAnsi="Arial" w:cs="Arial"/>
          <w:b/>
          <w:sz w:val="28"/>
          <w:szCs w:val="28"/>
          <w:lang w:eastAsia="en-US"/>
        </w:rPr>
        <w:t>DI</w:t>
      </w:r>
      <w:proofErr w:type="spellEnd"/>
      <w:r>
        <w:rPr>
          <w:rFonts w:ascii="Arial" w:eastAsiaTheme="minorHAnsi" w:hAnsi="Arial" w:cs="Arial"/>
          <w:b/>
          <w:sz w:val="28"/>
          <w:szCs w:val="28"/>
          <w:lang w:eastAsia="en-US"/>
        </w:rPr>
        <w:t xml:space="preserve"> SICUREZZA</w:t>
      </w:r>
    </w:p>
    <w:p w:rsidR="006C68DE" w:rsidRDefault="006C68DE" w:rsidP="006C68DE">
      <w:pPr>
        <w:pStyle w:val="Paragrafoelenco"/>
        <w:overflowPunct/>
        <w:ind w:left="851"/>
        <w:jc w:val="both"/>
        <w:textAlignment w:val="auto"/>
        <w:rPr>
          <w:rFonts w:ascii="Arial" w:eastAsiaTheme="minorHAnsi" w:hAnsi="Arial" w:cs="Arial"/>
          <w:b/>
          <w:sz w:val="28"/>
          <w:szCs w:val="28"/>
          <w:lang w:eastAsia="en-US"/>
        </w:rPr>
      </w:pPr>
    </w:p>
    <w:p w:rsidR="006C68DE" w:rsidRDefault="006C68DE" w:rsidP="00A66DB7">
      <w:pPr>
        <w:pStyle w:val="Paragrafoelenco"/>
        <w:numPr>
          <w:ilvl w:val="0"/>
          <w:numId w:val="38"/>
        </w:numPr>
        <w:overflowPunct/>
        <w:ind w:left="851" w:hanging="426"/>
        <w:jc w:val="both"/>
        <w:textAlignment w:val="auto"/>
        <w:rPr>
          <w:rFonts w:ascii="Arial" w:eastAsiaTheme="minorHAnsi" w:hAnsi="Arial" w:cs="Arial"/>
          <w:b/>
          <w:sz w:val="28"/>
          <w:szCs w:val="28"/>
          <w:lang w:eastAsia="en-US"/>
        </w:rPr>
      </w:pPr>
      <w:r w:rsidRPr="006C68DE">
        <w:rPr>
          <w:rFonts w:ascii="Arial" w:eastAsiaTheme="minorHAnsi" w:hAnsi="Arial" w:cs="Arial"/>
          <w:b/>
          <w:sz w:val="28"/>
          <w:szCs w:val="28"/>
          <w:lang w:eastAsia="en-US"/>
        </w:rPr>
        <w:t xml:space="preserve">UTILIZZARE </w:t>
      </w:r>
      <w:r w:rsidR="00DF512F">
        <w:rPr>
          <w:rFonts w:ascii="Arial" w:eastAsiaTheme="minorHAnsi" w:hAnsi="Arial" w:cs="Arial"/>
          <w:b/>
          <w:sz w:val="28"/>
          <w:szCs w:val="28"/>
          <w:lang w:eastAsia="en-US"/>
        </w:rPr>
        <w:t>ADEGUATI UL</w:t>
      </w:r>
      <w:r w:rsidR="00766EE0">
        <w:rPr>
          <w:rFonts w:ascii="Arial" w:eastAsiaTheme="minorHAnsi" w:hAnsi="Arial" w:cs="Arial"/>
          <w:b/>
          <w:sz w:val="28"/>
          <w:szCs w:val="28"/>
          <w:lang w:eastAsia="en-US"/>
        </w:rPr>
        <w:t>TERIORI</w:t>
      </w:r>
      <w:r w:rsidRPr="006C68DE">
        <w:rPr>
          <w:rFonts w:ascii="Arial" w:eastAsiaTheme="minorHAnsi" w:hAnsi="Arial" w:cs="Arial"/>
          <w:b/>
          <w:sz w:val="28"/>
          <w:szCs w:val="28"/>
          <w:lang w:eastAsia="en-US"/>
        </w:rPr>
        <w:t xml:space="preserve"> STRU</w:t>
      </w:r>
      <w:r w:rsidR="00DF512F">
        <w:rPr>
          <w:rFonts w:ascii="Arial" w:eastAsiaTheme="minorHAnsi" w:hAnsi="Arial" w:cs="Arial"/>
          <w:b/>
          <w:sz w:val="28"/>
          <w:szCs w:val="28"/>
          <w:lang w:eastAsia="en-US"/>
        </w:rPr>
        <w:t xml:space="preserve">MENTI </w:t>
      </w:r>
      <w:proofErr w:type="spellStart"/>
      <w:r w:rsidR="00DF512F">
        <w:rPr>
          <w:rFonts w:ascii="Arial" w:eastAsiaTheme="minorHAnsi" w:hAnsi="Arial" w:cs="Arial"/>
          <w:b/>
          <w:sz w:val="28"/>
          <w:szCs w:val="28"/>
          <w:lang w:eastAsia="en-US"/>
        </w:rPr>
        <w:t>DI</w:t>
      </w:r>
      <w:proofErr w:type="spellEnd"/>
      <w:r w:rsidR="00DF512F">
        <w:rPr>
          <w:rFonts w:ascii="Arial" w:eastAsiaTheme="minorHAnsi" w:hAnsi="Arial" w:cs="Arial"/>
          <w:b/>
          <w:sz w:val="28"/>
          <w:szCs w:val="28"/>
          <w:lang w:eastAsia="en-US"/>
        </w:rPr>
        <w:t xml:space="preserve"> PROTEZIONE INDIVIDUALE </w:t>
      </w:r>
      <w:r w:rsidRPr="006C68DE">
        <w:rPr>
          <w:rFonts w:ascii="Arial" w:eastAsiaTheme="minorHAnsi" w:hAnsi="Arial" w:cs="Arial"/>
          <w:b/>
          <w:sz w:val="28"/>
          <w:szCs w:val="28"/>
          <w:lang w:eastAsia="en-US"/>
        </w:rPr>
        <w:t>DURANTE LE LAVORAZIONI CHE NON CONSENT</w:t>
      </w:r>
      <w:r w:rsidR="00DF512F">
        <w:rPr>
          <w:rFonts w:ascii="Arial" w:eastAsiaTheme="minorHAnsi" w:hAnsi="Arial" w:cs="Arial"/>
          <w:b/>
          <w:sz w:val="28"/>
          <w:szCs w:val="28"/>
          <w:lang w:eastAsia="en-US"/>
        </w:rPr>
        <w:t>O</w:t>
      </w:r>
      <w:r w:rsidRPr="006C68DE">
        <w:rPr>
          <w:rFonts w:ascii="Arial" w:eastAsiaTheme="minorHAnsi" w:hAnsi="Arial" w:cs="Arial"/>
          <w:b/>
          <w:sz w:val="28"/>
          <w:szCs w:val="28"/>
          <w:lang w:eastAsia="en-US"/>
        </w:rPr>
        <w:t xml:space="preserve">NO </w:t>
      </w:r>
      <w:proofErr w:type="spellStart"/>
      <w:r w:rsidRPr="006C68DE">
        <w:rPr>
          <w:rFonts w:ascii="Arial" w:eastAsiaTheme="minorHAnsi" w:hAnsi="Arial" w:cs="Arial"/>
          <w:b/>
          <w:sz w:val="28"/>
          <w:szCs w:val="28"/>
          <w:lang w:eastAsia="en-US"/>
        </w:rPr>
        <w:t>DI</w:t>
      </w:r>
      <w:proofErr w:type="spellEnd"/>
      <w:r w:rsidRPr="006C68DE">
        <w:rPr>
          <w:rFonts w:ascii="Arial" w:eastAsiaTheme="minorHAnsi" w:hAnsi="Arial" w:cs="Arial"/>
          <w:b/>
          <w:sz w:val="28"/>
          <w:szCs w:val="28"/>
          <w:lang w:eastAsia="en-US"/>
        </w:rPr>
        <w:t xml:space="preserve"> RISPETTARE LA DISTANZA INTERPERSONALE </w:t>
      </w:r>
      <w:proofErr w:type="spellStart"/>
      <w:r w:rsidRPr="006C68DE">
        <w:rPr>
          <w:rFonts w:ascii="Arial" w:eastAsiaTheme="minorHAnsi" w:hAnsi="Arial" w:cs="Arial"/>
          <w:b/>
          <w:sz w:val="28"/>
          <w:szCs w:val="28"/>
          <w:lang w:eastAsia="en-US"/>
        </w:rPr>
        <w:t>DI</w:t>
      </w:r>
      <w:proofErr w:type="spellEnd"/>
      <w:r w:rsidRPr="006C68DE">
        <w:rPr>
          <w:rFonts w:ascii="Arial" w:eastAsiaTheme="minorHAnsi" w:hAnsi="Arial" w:cs="Arial"/>
          <w:b/>
          <w:sz w:val="28"/>
          <w:szCs w:val="28"/>
          <w:lang w:eastAsia="en-US"/>
        </w:rPr>
        <w:t xml:space="preserve"> UN METRO </w:t>
      </w:r>
    </w:p>
    <w:p w:rsidR="006C68DE" w:rsidRPr="006C68DE" w:rsidRDefault="006C68DE" w:rsidP="006C68DE">
      <w:pPr>
        <w:pStyle w:val="Paragrafoelenco"/>
        <w:rPr>
          <w:rFonts w:ascii="Arial" w:eastAsiaTheme="minorHAnsi" w:hAnsi="Arial" w:cs="Arial"/>
          <w:b/>
          <w:sz w:val="28"/>
          <w:szCs w:val="28"/>
          <w:lang w:eastAsia="en-US"/>
        </w:rPr>
      </w:pPr>
    </w:p>
    <w:p w:rsidR="00A66DB7" w:rsidRDefault="006C68DE" w:rsidP="00A66DB7">
      <w:pPr>
        <w:pStyle w:val="Paragrafoelenco"/>
        <w:numPr>
          <w:ilvl w:val="0"/>
          <w:numId w:val="38"/>
        </w:numPr>
        <w:overflowPunct/>
        <w:ind w:left="851" w:hanging="426"/>
        <w:jc w:val="both"/>
        <w:textAlignment w:val="auto"/>
        <w:rPr>
          <w:rFonts w:ascii="Arial" w:eastAsiaTheme="minorHAnsi" w:hAnsi="Arial" w:cs="Arial"/>
          <w:b/>
          <w:sz w:val="28"/>
          <w:szCs w:val="28"/>
          <w:lang w:eastAsia="en-US"/>
        </w:rPr>
      </w:pPr>
      <w:r w:rsidRPr="006C68DE">
        <w:rPr>
          <w:rFonts w:ascii="Arial" w:eastAsiaTheme="minorHAnsi" w:hAnsi="Arial" w:cs="Arial"/>
          <w:b/>
          <w:sz w:val="28"/>
          <w:szCs w:val="28"/>
          <w:lang w:eastAsia="en-US"/>
        </w:rPr>
        <w:t>TENERE COMPORTAMENTI CORRETTI SUL PIANO DELL’IGIENE</w:t>
      </w:r>
    </w:p>
    <w:p w:rsidR="006C68DE" w:rsidRPr="006C68DE" w:rsidRDefault="006C68DE" w:rsidP="006C68DE">
      <w:pPr>
        <w:pStyle w:val="Paragrafoelenco"/>
        <w:overflowPunct/>
        <w:ind w:left="851"/>
        <w:jc w:val="both"/>
        <w:textAlignment w:val="auto"/>
        <w:rPr>
          <w:rFonts w:ascii="Arial" w:eastAsiaTheme="minorHAnsi" w:hAnsi="Arial" w:cs="Arial"/>
          <w:b/>
          <w:sz w:val="28"/>
          <w:szCs w:val="28"/>
          <w:lang w:eastAsia="en-US"/>
        </w:rPr>
      </w:pPr>
    </w:p>
    <w:p w:rsidR="00A66DB7" w:rsidRDefault="006C68DE" w:rsidP="00A66DB7">
      <w:pPr>
        <w:pStyle w:val="Paragrafoelenco"/>
        <w:numPr>
          <w:ilvl w:val="0"/>
          <w:numId w:val="38"/>
        </w:numPr>
        <w:overflowPunct/>
        <w:ind w:left="851" w:hanging="426"/>
        <w:jc w:val="both"/>
        <w:textAlignment w:val="auto"/>
        <w:rPr>
          <w:rFonts w:ascii="Arial" w:eastAsiaTheme="minorHAnsi" w:hAnsi="Arial" w:cs="Arial"/>
          <w:sz w:val="28"/>
          <w:szCs w:val="28"/>
          <w:lang w:eastAsia="en-US"/>
        </w:rPr>
      </w:pPr>
      <w:r w:rsidRPr="006C68DE">
        <w:rPr>
          <w:rFonts w:ascii="Arial" w:eastAsiaTheme="minorHAnsi" w:hAnsi="Arial" w:cs="Arial"/>
          <w:b/>
          <w:sz w:val="28"/>
          <w:szCs w:val="28"/>
          <w:lang w:eastAsia="en-US"/>
        </w:rPr>
        <w:t xml:space="preserve">INFORMARE TEMPESTIVAMENTE E RESPONSABILMENTE IL DATORE </w:t>
      </w:r>
      <w:proofErr w:type="spellStart"/>
      <w:r w:rsidRPr="006C68DE">
        <w:rPr>
          <w:rFonts w:ascii="Arial" w:eastAsiaTheme="minorHAnsi" w:hAnsi="Arial" w:cs="Arial"/>
          <w:b/>
          <w:sz w:val="28"/>
          <w:szCs w:val="28"/>
          <w:lang w:eastAsia="en-US"/>
        </w:rPr>
        <w:t>DI</w:t>
      </w:r>
      <w:proofErr w:type="spellEnd"/>
      <w:r w:rsidRPr="006C68DE">
        <w:rPr>
          <w:rFonts w:ascii="Arial" w:eastAsiaTheme="minorHAnsi" w:hAnsi="Arial" w:cs="Arial"/>
          <w:b/>
          <w:sz w:val="28"/>
          <w:szCs w:val="28"/>
          <w:lang w:eastAsia="en-US"/>
        </w:rPr>
        <w:t xml:space="preserve"> LAVORO DELLA PRESENZA </w:t>
      </w:r>
      <w:proofErr w:type="spellStart"/>
      <w:r w:rsidRPr="006C68DE">
        <w:rPr>
          <w:rFonts w:ascii="Arial" w:eastAsiaTheme="minorHAnsi" w:hAnsi="Arial" w:cs="Arial"/>
          <w:b/>
          <w:sz w:val="28"/>
          <w:szCs w:val="28"/>
          <w:lang w:eastAsia="en-US"/>
        </w:rPr>
        <w:t>DI</w:t>
      </w:r>
      <w:proofErr w:type="spellEnd"/>
      <w:r w:rsidRPr="006C68DE">
        <w:rPr>
          <w:rFonts w:ascii="Arial" w:eastAsiaTheme="minorHAnsi" w:hAnsi="Arial" w:cs="Arial"/>
          <w:b/>
          <w:sz w:val="28"/>
          <w:szCs w:val="28"/>
          <w:lang w:eastAsia="en-US"/>
        </w:rPr>
        <w:t xml:space="preserve"> QUALSIASI SINTOMO INFLUENZALE E RIMANERE AD ADEGUATA DISTANZA DALLE PERSONE PRESENTI</w:t>
      </w:r>
    </w:p>
    <w:p w:rsidR="006C68DE" w:rsidRPr="006C68DE" w:rsidRDefault="006C68DE" w:rsidP="006C68DE">
      <w:pPr>
        <w:overflowPunct/>
        <w:jc w:val="both"/>
        <w:textAlignment w:val="auto"/>
        <w:rPr>
          <w:rFonts w:ascii="Arial" w:eastAsiaTheme="minorHAnsi" w:hAnsi="Arial" w:cs="Arial"/>
          <w:sz w:val="28"/>
          <w:szCs w:val="28"/>
          <w:lang w:eastAsia="en-US"/>
        </w:rPr>
      </w:pPr>
    </w:p>
    <w:p w:rsidR="00550550" w:rsidRDefault="00550550" w:rsidP="00251218">
      <w:pPr>
        <w:overflowPunct/>
        <w:textAlignment w:val="auto"/>
        <w:rPr>
          <w:rFonts w:ascii="Arial" w:eastAsiaTheme="minorHAnsi" w:hAnsi="Arial" w:cs="Arial"/>
          <w:sz w:val="24"/>
          <w:szCs w:val="24"/>
          <w:lang w:eastAsia="en-US"/>
        </w:rPr>
      </w:pPr>
    </w:p>
    <w:p w:rsidR="00550550" w:rsidRDefault="00DF512F" w:rsidP="007C51EC">
      <w:pPr>
        <w:overflowPunct/>
        <w:ind w:left="709"/>
        <w:textAlignment w:val="auto"/>
        <w:rPr>
          <w:rFonts w:ascii="Arial" w:eastAsiaTheme="minorHAnsi" w:hAnsi="Arial" w:cs="Arial"/>
          <w:i/>
          <w:sz w:val="24"/>
          <w:szCs w:val="24"/>
          <w:lang w:eastAsia="en-US"/>
        </w:rPr>
      </w:pPr>
      <w:r w:rsidRPr="007C51EC">
        <w:rPr>
          <w:rFonts w:ascii="Arial" w:eastAsiaTheme="minorHAnsi" w:hAnsi="Arial" w:cs="Arial"/>
          <w:i/>
          <w:sz w:val="24"/>
          <w:szCs w:val="24"/>
          <w:lang w:eastAsia="en-US"/>
        </w:rPr>
        <w:t xml:space="preserve">N.B. </w:t>
      </w:r>
      <w:r w:rsidR="00550550" w:rsidRPr="007C51EC">
        <w:rPr>
          <w:rFonts w:ascii="Arial" w:eastAsiaTheme="minorHAnsi" w:hAnsi="Arial" w:cs="Arial"/>
          <w:i/>
          <w:sz w:val="24"/>
          <w:szCs w:val="24"/>
          <w:lang w:eastAsia="en-US"/>
        </w:rPr>
        <w:t xml:space="preserve">Il datore di lavoro potrà integrare obblighi e prescrizioni con disposizioni </w:t>
      </w:r>
      <w:r w:rsidR="007C51EC">
        <w:rPr>
          <w:rFonts w:ascii="Arial" w:eastAsiaTheme="minorHAnsi" w:hAnsi="Arial" w:cs="Arial"/>
          <w:i/>
          <w:sz w:val="24"/>
          <w:szCs w:val="24"/>
          <w:lang w:eastAsia="en-US"/>
        </w:rPr>
        <w:t>p</w:t>
      </w:r>
      <w:r w:rsidR="00550550" w:rsidRPr="007C51EC">
        <w:rPr>
          <w:rFonts w:ascii="Arial" w:eastAsiaTheme="minorHAnsi" w:hAnsi="Arial" w:cs="Arial"/>
          <w:i/>
          <w:sz w:val="24"/>
          <w:szCs w:val="24"/>
          <w:lang w:eastAsia="en-US"/>
        </w:rPr>
        <w:t>articolari inerenti le caratteristiche e le peculiarità del cantiere o delle lavorazioni specifiche.</w:t>
      </w:r>
    </w:p>
    <w:p w:rsidR="0037360D" w:rsidRDefault="0037360D" w:rsidP="007C51EC">
      <w:pPr>
        <w:overflowPunct/>
        <w:ind w:left="709"/>
        <w:textAlignment w:val="auto"/>
        <w:rPr>
          <w:rFonts w:ascii="Arial" w:eastAsiaTheme="minorHAnsi" w:hAnsi="Arial" w:cs="Arial"/>
          <w:i/>
          <w:sz w:val="24"/>
          <w:szCs w:val="24"/>
          <w:lang w:eastAsia="en-US"/>
        </w:rPr>
      </w:pPr>
    </w:p>
    <w:p w:rsidR="0037360D" w:rsidRDefault="0037360D" w:rsidP="007C51EC">
      <w:pPr>
        <w:overflowPunct/>
        <w:ind w:left="709"/>
        <w:textAlignment w:val="auto"/>
        <w:rPr>
          <w:rFonts w:ascii="Arial" w:eastAsiaTheme="minorHAnsi" w:hAnsi="Arial" w:cs="Arial"/>
          <w:i/>
          <w:sz w:val="24"/>
          <w:szCs w:val="24"/>
          <w:lang w:eastAsia="en-US"/>
        </w:rPr>
      </w:pPr>
    </w:p>
    <w:p w:rsidR="0037360D" w:rsidRDefault="0037360D" w:rsidP="007C51EC">
      <w:pPr>
        <w:overflowPunct/>
        <w:ind w:left="709"/>
        <w:textAlignment w:val="auto"/>
        <w:rPr>
          <w:rFonts w:ascii="Arial" w:eastAsiaTheme="minorHAnsi" w:hAnsi="Arial" w:cs="Arial"/>
          <w:i/>
          <w:sz w:val="24"/>
          <w:szCs w:val="24"/>
          <w:lang w:eastAsia="en-US"/>
        </w:rPr>
      </w:pPr>
    </w:p>
    <w:tbl>
      <w:tblPr>
        <w:tblW w:w="9639" w:type="dxa"/>
        <w:tblInd w:w="-5" w:type="dxa"/>
        <w:tblLayout w:type="fixed"/>
        <w:tblCellMar>
          <w:left w:w="70" w:type="dxa"/>
          <w:right w:w="70" w:type="dxa"/>
        </w:tblCellMar>
        <w:tblLook w:val="0000"/>
      </w:tblPr>
      <w:tblGrid>
        <w:gridCol w:w="4536"/>
        <w:gridCol w:w="5103"/>
      </w:tblGrid>
      <w:tr w:rsidR="0037360D" w:rsidRPr="00F66140" w:rsidTr="00F86308">
        <w:tc>
          <w:tcPr>
            <w:tcW w:w="4536" w:type="dxa"/>
          </w:tcPr>
          <w:p w:rsidR="0037360D" w:rsidRPr="00F66140" w:rsidRDefault="0037360D" w:rsidP="00F86308">
            <w:pPr>
              <w:tabs>
                <w:tab w:val="left" w:pos="708"/>
                <w:tab w:val="left" w:pos="1416"/>
                <w:tab w:val="left" w:pos="2124"/>
              </w:tabs>
              <w:spacing w:line="360" w:lineRule="auto"/>
              <w:ind w:left="138" w:right="289"/>
              <w:rPr>
                <w:rFonts w:ascii="Arial" w:hAnsi="Arial"/>
                <w:sz w:val="22"/>
                <w:szCs w:val="22"/>
              </w:rPr>
            </w:pPr>
            <w:proofErr w:type="spellStart"/>
            <w:r>
              <w:rPr>
                <w:rFonts w:ascii="Arial" w:hAnsi="Arial"/>
                <w:sz w:val="22"/>
                <w:szCs w:val="22"/>
              </w:rPr>
              <w:t>Giussano</w:t>
            </w:r>
            <w:proofErr w:type="spellEnd"/>
            <w:r>
              <w:rPr>
                <w:rFonts w:ascii="Arial" w:hAnsi="Arial"/>
                <w:sz w:val="22"/>
                <w:szCs w:val="22"/>
              </w:rPr>
              <w:t>, 15 Luglio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tc>
        <w:tc>
          <w:tcPr>
            <w:tcW w:w="5103" w:type="dxa"/>
          </w:tcPr>
          <w:p w:rsidR="0037360D" w:rsidRDefault="0037360D" w:rsidP="00F86308">
            <w:pPr>
              <w:widowControl w:val="0"/>
              <w:spacing w:line="360" w:lineRule="auto"/>
              <w:ind w:left="71" w:right="71"/>
              <w:jc w:val="center"/>
              <w:rPr>
                <w:rFonts w:ascii="Arial" w:hAnsi="Arial" w:cs="Arial"/>
                <w:kern w:val="28"/>
                <w:sz w:val="22"/>
                <w:szCs w:val="22"/>
              </w:rPr>
            </w:pPr>
            <w:r>
              <w:rPr>
                <w:rFonts w:ascii="Arial" w:hAnsi="Arial" w:cs="Arial"/>
                <w:kern w:val="28"/>
                <w:sz w:val="22"/>
                <w:szCs w:val="22"/>
              </w:rPr>
              <w:t>Il Coordinatore per la sicurezza in fase di Progettazione ed esecuzione</w:t>
            </w:r>
          </w:p>
          <w:p w:rsidR="0037360D" w:rsidRPr="00F66140" w:rsidRDefault="0037360D" w:rsidP="00F86308">
            <w:pPr>
              <w:widowControl w:val="0"/>
              <w:spacing w:line="360" w:lineRule="auto"/>
              <w:ind w:left="71" w:right="71"/>
              <w:jc w:val="center"/>
              <w:rPr>
                <w:rFonts w:ascii="Arial" w:hAnsi="Arial" w:cs="Arial"/>
                <w:i/>
                <w:sz w:val="22"/>
                <w:szCs w:val="22"/>
              </w:rPr>
            </w:pPr>
            <w:r>
              <w:rPr>
                <w:rFonts w:ascii="Arial" w:hAnsi="Arial" w:cs="Arial"/>
                <w:i/>
                <w:kern w:val="28"/>
                <w:sz w:val="22"/>
                <w:szCs w:val="22"/>
              </w:rPr>
              <w:t>Geom. Sabino Barletta</w:t>
            </w:r>
          </w:p>
          <w:p w:rsidR="0037360D" w:rsidRPr="00F66140" w:rsidRDefault="0037360D" w:rsidP="00F86308">
            <w:pPr>
              <w:tabs>
                <w:tab w:val="left" w:pos="2552"/>
                <w:tab w:val="left" w:pos="4536"/>
                <w:tab w:val="left" w:pos="5670"/>
                <w:tab w:val="right" w:pos="9356"/>
              </w:tabs>
              <w:spacing w:line="360" w:lineRule="auto"/>
              <w:ind w:left="71" w:right="71"/>
              <w:jc w:val="center"/>
              <w:rPr>
                <w:rFonts w:ascii="Arial" w:hAnsi="Arial"/>
                <w:sz w:val="22"/>
                <w:szCs w:val="22"/>
              </w:rPr>
            </w:pPr>
          </w:p>
        </w:tc>
      </w:tr>
    </w:tbl>
    <w:p w:rsidR="0037360D" w:rsidRDefault="0037360D" w:rsidP="007C51EC">
      <w:pPr>
        <w:overflowPunct/>
        <w:ind w:left="709"/>
        <w:textAlignment w:val="auto"/>
        <w:rPr>
          <w:rFonts w:ascii="Arial" w:eastAsiaTheme="minorHAnsi" w:hAnsi="Arial" w:cs="Arial"/>
          <w:i/>
          <w:sz w:val="24"/>
          <w:szCs w:val="24"/>
          <w:lang w:eastAsia="en-US"/>
        </w:rPr>
      </w:pPr>
    </w:p>
    <w:p w:rsidR="0037360D" w:rsidRPr="007C51EC" w:rsidRDefault="0037360D" w:rsidP="007C51EC">
      <w:pPr>
        <w:overflowPunct/>
        <w:ind w:left="709"/>
        <w:textAlignment w:val="auto"/>
        <w:rPr>
          <w:rFonts w:ascii="Arial" w:eastAsiaTheme="minorHAnsi" w:hAnsi="Arial" w:cs="Arial"/>
          <w:i/>
          <w:sz w:val="24"/>
          <w:szCs w:val="24"/>
          <w:lang w:eastAsia="en-US"/>
        </w:rPr>
      </w:pPr>
    </w:p>
    <w:sectPr w:rsidR="0037360D" w:rsidRPr="007C51EC" w:rsidSect="00DA6DF5">
      <w:footerReference w:type="default" r:id="rId9"/>
      <w:pgSz w:w="11906" w:h="16838"/>
      <w:pgMar w:top="127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B7" w:rsidRDefault="00702FB7" w:rsidP="00742AFF">
      <w:r>
        <w:separator/>
      </w:r>
    </w:p>
  </w:endnote>
  <w:endnote w:type="continuationSeparator" w:id="0">
    <w:p w:rsidR="00702FB7" w:rsidRDefault="00702FB7" w:rsidP="00742A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944815"/>
      <w:docPartObj>
        <w:docPartGallery w:val="Page Numbers (Bottom of Page)"/>
        <w:docPartUnique/>
      </w:docPartObj>
    </w:sdtPr>
    <w:sdtContent>
      <w:p w:rsidR="00742AFF" w:rsidRDefault="002418A0">
        <w:pPr>
          <w:pStyle w:val="Pidipagina"/>
          <w:jc w:val="right"/>
        </w:pPr>
        <w:r>
          <w:fldChar w:fldCharType="begin"/>
        </w:r>
        <w:r w:rsidR="00742AFF">
          <w:instrText>PAGE   \* MERGEFORMAT</w:instrText>
        </w:r>
        <w:r>
          <w:fldChar w:fldCharType="separate"/>
        </w:r>
        <w:r w:rsidR="00B97E5F">
          <w:rPr>
            <w:noProof/>
          </w:rPr>
          <w:t>9</w:t>
        </w:r>
        <w:r>
          <w:fldChar w:fldCharType="end"/>
        </w:r>
      </w:p>
    </w:sdtContent>
  </w:sdt>
  <w:p w:rsidR="00742AFF" w:rsidRDefault="00742AF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B7" w:rsidRDefault="00702FB7" w:rsidP="00742AFF">
      <w:r>
        <w:separator/>
      </w:r>
    </w:p>
  </w:footnote>
  <w:footnote w:type="continuationSeparator" w:id="0">
    <w:p w:rsidR="00702FB7" w:rsidRDefault="00702FB7" w:rsidP="00742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3AE"/>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1">
    <w:nsid w:val="03A16960"/>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2">
    <w:nsid w:val="08206150"/>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3">
    <w:nsid w:val="0DA35319"/>
    <w:multiLevelType w:val="hybridMultilevel"/>
    <w:tmpl w:val="913081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5632BD"/>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5">
    <w:nsid w:val="10471CBF"/>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6">
    <w:nsid w:val="12796025"/>
    <w:multiLevelType w:val="singleLevel"/>
    <w:tmpl w:val="2E92DDCA"/>
    <w:lvl w:ilvl="0">
      <w:start w:val="1"/>
      <w:numFmt w:val="none"/>
      <w:lvlText w:val=""/>
      <w:legacy w:legacy="1" w:legacySpace="0" w:legacyIndent="283"/>
      <w:lvlJc w:val="left"/>
      <w:pPr>
        <w:ind w:left="637" w:hanging="283"/>
      </w:pPr>
      <w:rPr>
        <w:rFonts w:ascii="Symbol" w:hAnsi="Symbol" w:hint="default"/>
      </w:rPr>
    </w:lvl>
  </w:abstractNum>
  <w:abstractNum w:abstractNumId="7">
    <w:nsid w:val="14426D79"/>
    <w:multiLevelType w:val="singleLevel"/>
    <w:tmpl w:val="2E92DDCA"/>
    <w:lvl w:ilvl="0">
      <w:start w:val="1"/>
      <w:numFmt w:val="none"/>
      <w:lvlText w:val=""/>
      <w:legacy w:legacy="1" w:legacySpace="0" w:legacyIndent="283"/>
      <w:lvlJc w:val="left"/>
      <w:pPr>
        <w:ind w:left="637" w:hanging="283"/>
      </w:pPr>
      <w:rPr>
        <w:rFonts w:ascii="Symbol" w:hAnsi="Symbol" w:hint="default"/>
      </w:rPr>
    </w:lvl>
  </w:abstractNum>
  <w:abstractNum w:abstractNumId="8">
    <w:nsid w:val="16B42869"/>
    <w:multiLevelType w:val="hybridMultilevel"/>
    <w:tmpl w:val="EF4604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D04238"/>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10">
    <w:nsid w:val="1BD31D5B"/>
    <w:multiLevelType w:val="singleLevel"/>
    <w:tmpl w:val="2E92DDCA"/>
    <w:lvl w:ilvl="0">
      <w:start w:val="1"/>
      <w:numFmt w:val="none"/>
      <w:lvlText w:val=""/>
      <w:legacy w:legacy="1" w:legacySpace="0" w:legacyIndent="283"/>
      <w:lvlJc w:val="left"/>
      <w:pPr>
        <w:ind w:left="637" w:hanging="283"/>
      </w:pPr>
      <w:rPr>
        <w:rFonts w:ascii="Symbol" w:hAnsi="Symbol" w:hint="default"/>
      </w:rPr>
    </w:lvl>
  </w:abstractNum>
  <w:abstractNum w:abstractNumId="11">
    <w:nsid w:val="1DE80F34"/>
    <w:multiLevelType w:val="singleLevel"/>
    <w:tmpl w:val="2E92DDCA"/>
    <w:lvl w:ilvl="0">
      <w:start w:val="1"/>
      <w:numFmt w:val="none"/>
      <w:lvlText w:val=""/>
      <w:legacy w:legacy="1" w:legacySpace="0" w:legacyIndent="283"/>
      <w:lvlJc w:val="left"/>
      <w:pPr>
        <w:ind w:left="637" w:hanging="283"/>
      </w:pPr>
      <w:rPr>
        <w:rFonts w:ascii="Symbol" w:hAnsi="Symbol" w:hint="default"/>
      </w:rPr>
    </w:lvl>
  </w:abstractNum>
  <w:abstractNum w:abstractNumId="12">
    <w:nsid w:val="1DF87C80"/>
    <w:multiLevelType w:val="hybridMultilevel"/>
    <w:tmpl w:val="27E0037A"/>
    <w:lvl w:ilvl="0" w:tplc="7F2407C6">
      <w:start w:val="1"/>
      <w:numFmt w:val="lowerLetter"/>
      <w:lvlText w:val="%1)"/>
      <w:lvlJc w:val="left"/>
      <w:pPr>
        <w:tabs>
          <w:tab w:val="num" w:pos="1440"/>
        </w:tabs>
        <w:ind w:left="1440" w:hanging="360"/>
      </w:pPr>
      <w:rPr>
        <w:rFonts w:hint="default"/>
      </w:r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28CE2160"/>
    <w:multiLevelType w:val="hybridMultilevel"/>
    <w:tmpl w:val="0A3E5E88"/>
    <w:lvl w:ilvl="0" w:tplc="17E61BEA">
      <w:start w:val="1"/>
      <w:numFmt w:val="bullet"/>
      <w:lvlText w:val=""/>
      <w:lvlJc w:val="left"/>
      <w:pPr>
        <w:ind w:left="713" w:hanging="360"/>
      </w:pPr>
      <w:rPr>
        <w:rFonts w:ascii="Symbol" w:hAnsi="Symbol" w:hint="default"/>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14">
    <w:nsid w:val="29381653"/>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15">
    <w:nsid w:val="339920C3"/>
    <w:multiLevelType w:val="singleLevel"/>
    <w:tmpl w:val="2E92DDCA"/>
    <w:lvl w:ilvl="0">
      <w:start w:val="1"/>
      <w:numFmt w:val="none"/>
      <w:lvlText w:val=""/>
      <w:legacy w:legacy="1" w:legacySpace="0" w:legacyIndent="283"/>
      <w:lvlJc w:val="left"/>
      <w:pPr>
        <w:ind w:left="637" w:hanging="283"/>
      </w:pPr>
      <w:rPr>
        <w:rFonts w:ascii="Symbol" w:hAnsi="Symbol" w:hint="default"/>
      </w:rPr>
    </w:lvl>
  </w:abstractNum>
  <w:abstractNum w:abstractNumId="16">
    <w:nsid w:val="36A057A6"/>
    <w:multiLevelType w:val="hybridMultilevel"/>
    <w:tmpl w:val="A1C6C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42135D"/>
    <w:multiLevelType w:val="singleLevel"/>
    <w:tmpl w:val="2E92DDCA"/>
    <w:lvl w:ilvl="0">
      <w:start w:val="1"/>
      <w:numFmt w:val="none"/>
      <w:lvlText w:val=""/>
      <w:legacy w:legacy="1" w:legacySpace="0" w:legacyIndent="283"/>
      <w:lvlJc w:val="left"/>
      <w:pPr>
        <w:ind w:left="637" w:hanging="283"/>
      </w:pPr>
      <w:rPr>
        <w:rFonts w:ascii="Symbol" w:hAnsi="Symbol" w:hint="default"/>
      </w:rPr>
    </w:lvl>
  </w:abstractNum>
  <w:abstractNum w:abstractNumId="18">
    <w:nsid w:val="3AAD450E"/>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19">
    <w:nsid w:val="3AE638AA"/>
    <w:multiLevelType w:val="hybridMultilevel"/>
    <w:tmpl w:val="2F204E1E"/>
    <w:lvl w:ilvl="0" w:tplc="04100011">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3D42D3"/>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21">
    <w:nsid w:val="3F3A463B"/>
    <w:multiLevelType w:val="hybridMultilevel"/>
    <w:tmpl w:val="8AB6CF32"/>
    <w:lvl w:ilvl="0" w:tplc="E7FAFE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1C56914"/>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23">
    <w:nsid w:val="420156A4"/>
    <w:multiLevelType w:val="hybridMultilevel"/>
    <w:tmpl w:val="27E0037A"/>
    <w:lvl w:ilvl="0" w:tplc="7F2407C6">
      <w:start w:val="1"/>
      <w:numFmt w:val="lowerLetter"/>
      <w:lvlText w:val="%1)"/>
      <w:lvlJc w:val="left"/>
      <w:pPr>
        <w:tabs>
          <w:tab w:val="num" w:pos="1440"/>
        </w:tabs>
        <w:ind w:left="1440" w:hanging="360"/>
      </w:pPr>
      <w:rPr>
        <w:rFonts w:hint="default"/>
      </w:r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4">
    <w:nsid w:val="44430120"/>
    <w:multiLevelType w:val="hybridMultilevel"/>
    <w:tmpl w:val="BEC89DCE"/>
    <w:lvl w:ilvl="0" w:tplc="9EAA52D0">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5F21DC0"/>
    <w:multiLevelType w:val="singleLevel"/>
    <w:tmpl w:val="2E92DDCA"/>
    <w:lvl w:ilvl="0">
      <w:start w:val="1"/>
      <w:numFmt w:val="none"/>
      <w:lvlText w:val=""/>
      <w:legacy w:legacy="1" w:legacySpace="0" w:legacyIndent="283"/>
      <w:lvlJc w:val="left"/>
      <w:pPr>
        <w:ind w:left="637" w:hanging="283"/>
      </w:pPr>
      <w:rPr>
        <w:rFonts w:ascii="Symbol" w:hAnsi="Symbol" w:hint="default"/>
      </w:rPr>
    </w:lvl>
  </w:abstractNum>
  <w:abstractNum w:abstractNumId="26">
    <w:nsid w:val="461E22EC"/>
    <w:multiLevelType w:val="hybridMultilevel"/>
    <w:tmpl w:val="79C27850"/>
    <w:lvl w:ilvl="0" w:tplc="9EAA52D0">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6974D7A"/>
    <w:multiLevelType w:val="hybridMultilevel"/>
    <w:tmpl w:val="2CC011EC"/>
    <w:lvl w:ilvl="0" w:tplc="04100001">
      <w:start w:val="1"/>
      <w:numFmt w:val="bullet"/>
      <w:lvlText w:val=""/>
      <w:lvlJc w:val="left"/>
      <w:pPr>
        <w:ind w:left="713" w:hanging="360"/>
      </w:pPr>
      <w:rPr>
        <w:rFonts w:ascii="Symbol" w:hAnsi="Symbol" w:hint="default"/>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28">
    <w:nsid w:val="46E34528"/>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29">
    <w:nsid w:val="4707205E"/>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30">
    <w:nsid w:val="4B9D1357"/>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31">
    <w:nsid w:val="4C27427C"/>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32">
    <w:nsid w:val="4D3B07F4"/>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33">
    <w:nsid w:val="4DEA5415"/>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34">
    <w:nsid w:val="4E9148D4"/>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35">
    <w:nsid w:val="4EEC6901"/>
    <w:multiLevelType w:val="singleLevel"/>
    <w:tmpl w:val="2E92DDCA"/>
    <w:lvl w:ilvl="0">
      <w:start w:val="1"/>
      <w:numFmt w:val="none"/>
      <w:lvlText w:val=""/>
      <w:legacy w:legacy="1" w:legacySpace="0" w:legacyIndent="283"/>
      <w:lvlJc w:val="left"/>
      <w:pPr>
        <w:ind w:left="637" w:hanging="283"/>
      </w:pPr>
      <w:rPr>
        <w:rFonts w:ascii="Symbol" w:hAnsi="Symbol" w:hint="default"/>
      </w:rPr>
    </w:lvl>
  </w:abstractNum>
  <w:abstractNum w:abstractNumId="36">
    <w:nsid w:val="600742CD"/>
    <w:multiLevelType w:val="hybridMultilevel"/>
    <w:tmpl w:val="FCD0561A"/>
    <w:lvl w:ilvl="0" w:tplc="447A6BC6">
      <w:numFmt w:val="bullet"/>
      <w:lvlText w:val="•"/>
      <w:lvlJc w:val="left"/>
      <w:pPr>
        <w:ind w:left="713" w:hanging="360"/>
      </w:pPr>
      <w:rPr>
        <w:rFonts w:ascii="Arial" w:eastAsia="Times New Roman" w:hAnsi="Arial" w:cs="Arial" w:hint="default"/>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37">
    <w:nsid w:val="6849190B"/>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38">
    <w:nsid w:val="689F7103"/>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39">
    <w:nsid w:val="699244C7"/>
    <w:multiLevelType w:val="hybridMultilevel"/>
    <w:tmpl w:val="843463E8"/>
    <w:lvl w:ilvl="0" w:tplc="7F2407C6">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FFE3578"/>
    <w:multiLevelType w:val="hybridMultilevel"/>
    <w:tmpl w:val="06460A3A"/>
    <w:lvl w:ilvl="0" w:tplc="04100001">
      <w:start w:val="1"/>
      <w:numFmt w:val="bullet"/>
      <w:lvlText w:val=""/>
      <w:lvlJc w:val="left"/>
      <w:pPr>
        <w:ind w:left="1073" w:hanging="360"/>
      </w:pPr>
      <w:rPr>
        <w:rFonts w:ascii="Symbol" w:hAnsi="Symbol" w:hint="default"/>
      </w:rPr>
    </w:lvl>
    <w:lvl w:ilvl="1" w:tplc="04100003" w:tentative="1">
      <w:start w:val="1"/>
      <w:numFmt w:val="bullet"/>
      <w:lvlText w:val="o"/>
      <w:lvlJc w:val="left"/>
      <w:pPr>
        <w:ind w:left="1793" w:hanging="360"/>
      </w:pPr>
      <w:rPr>
        <w:rFonts w:ascii="Courier New" w:hAnsi="Courier New" w:cs="Courier New" w:hint="default"/>
      </w:rPr>
    </w:lvl>
    <w:lvl w:ilvl="2" w:tplc="04100005" w:tentative="1">
      <w:start w:val="1"/>
      <w:numFmt w:val="bullet"/>
      <w:lvlText w:val=""/>
      <w:lvlJc w:val="left"/>
      <w:pPr>
        <w:ind w:left="2513" w:hanging="360"/>
      </w:pPr>
      <w:rPr>
        <w:rFonts w:ascii="Wingdings" w:hAnsi="Wingdings" w:hint="default"/>
      </w:rPr>
    </w:lvl>
    <w:lvl w:ilvl="3" w:tplc="04100001" w:tentative="1">
      <w:start w:val="1"/>
      <w:numFmt w:val="bullet"/>
      <w:lvlText w:val=""/>
      <w:lvlJc w:val="left"/>
      <w:pPr>
        <w:ind w:left="3233" w:hanging="360"/>
      </w:pPr>
      <w:rPr>
        <w:rFonts w:ascii="Symbol" w:hAnsi="Symbol" w:hint="default"/>
      </w:rPr>
    </w:lvl>
    <w:lvl w:ilvl="4" w:tplc="04100003" w:tentative="1">
      <w:start w:val="1"/>
      <w:numFmt w:val="bullet"/>
      <w:lvlText w:val="o"/>
      <w:lvlJc w:val="left"/>
      <w:pPr>
        <w:ind w:left="3953" w:hanging="360"/>
      </w:pPr>
      <w:rPr>
        <w:rFonts w:ascii="Courier New" w:hAnsi="Courier New" w:cs="Courier New" w:hint="default"/>
      </w:rPr>
    </w:lvl>
    <w:lvl w:ilvl="5" w:tplc="04100005" w:tentative="1">
      <w:start w:val="1"/>
      <w:numFmt w:val="bullet"/>
      <w:lvlText w:val=""/>
      <w:lvlJc w:val="left"/>
      <w:pPr>
        <w:ind w:left="4673" w:hanging="360"/>
      </w:pPr>
      <w:rPr>
        <w:rFonts w:ascii="Wingdings" w:hAnsi="Wingdings" w:hint="default"/>
      </w:rPr>
    </w:lvl>
    <w:lvl w:ilvl="6" w:tplc="04100001" w:tentative="1">
      <w:start w:val="1"/>
      <w:numFmt w:val="bullet"/>
      <w:lvlText w:val=""/>
      <w:lvlJc w:val="left"/>
      <w:pPr>
        <w:ind w:left="5393" w:hanging="360"/>
      </w:pPr>
      <w:rPr>
        <w:rFonts w:ascii="Symbol" w:hAnsi="Symbol" w:hint="default"/>
      </w:rPr>
    </w:lvl>
    <w:lvl w:ilvl="7" w:tplc="04100003" w:tentative="1">
      <w:start w:val="1"/>
      <w:numFmt w:val="bullet"/>
      <w:lvlText w:val="o"/>
      <w:lvlJc w:val="left"/>
      <w:pPr>
        <w:ind w:left="6113" w:hanging="360"/>
      </w:pPr>
      <w:rPr>
        <w:rFonts w:ascii="Courier New" w:hAnsi="Courier New" w:cs="Courier New" w:hint="default"/>
      </w:rPr>
    </w:lvl>
    <w:lvl w:ilvl="8" w:tplc="04100005" w:tentative="1">
      <w:start w:val="1"/>
      <w:numFmt w:val="bullet"/>
      <w:lvlText w:val=""/>
      <w:lvlJc w:val="left"/>
      <w:pPr>
        <w:ind w:left="6833" w:hanging="360"/>
      </w:pPr>
      <w:rPr>
        <w:rFonts w:ascii="Wingdings" w:hAnsi="Wingdings" w:hint="default"/>
      </w:rPr>
    </w:lvl>
  </w:abstractNum>
  <w:abstractNum w:abstractNumId="41">
    <w:nsid w:val="705251F8"/>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42">
    <w:nsid w:val="747F6EAD"/>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43">
    <w:nsid w:val="79864BDA"/>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44">
    <w:nsid w:val="7A3A6456"/>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45">
    <w:nsid w:val="7D8F204A"/>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abstractNum w:abstractNumId="46">
    <w:nsid w:val="7FEF4481"/>
    <w:multiLevelType w:val="singleLevel"/>
    <w:tmpl w:val="EE34053A"/>
    <w:lvl w:ilvl="0">
      <w:start w:val="1"/>
      <w:numFmt w:val="none"/>
      <w:lvlText w:val=""/>
      <w:legacy w:legacy="1" w:legacySpace="0" w:legacyIndent="283"/>
      <w:lvlJc w:val="left"/>
      <w:pPr>
        <w:ind w:left="636" w:hanging="283"/>
      </w:pPr>
      <w:rPr>
        <w:rFonts w:ascii="Symbol" w:hAnsi="Symbol" w:hint="default"/>
      </w:rPr>
    </w:lvl>
  </w:abstractNum>
  <w:num w:numId="1">
    <w:abstractNumId w:val="17"/>
  </w:num>
  <w:num w:numId="2">
    <w:abstractNumId w:val="7"/>
  </w:num>
  <w:num w:numId="3">
    <w:abstractNumId w:val="10"/>
  </w:num>
  <w:num w:numId="4">
    <w:abstractNumId w:val="11"/>
  </w:num>
  <w:num w:numId="5">
    <w:abstractNumId w:val="15"/>
  </w:num>
  <w:num w:numId="6">
    <w:abstractNumId w:val="35"/>
  </w:num>
  <w:num w:numId="7">
    <w:abstractNumId w:val="6"/>
  </w:num>
  <w:num w:numId="8">
    <w:abstractNumId w:val="25"/>
  </w:num>
  <w:num w:numId="9">
    <w:abstractNumId w:val="31"/>
  </w:num>
  <w:num w:numId="10">
    <w:abstractNumId w:val="41"/>
  </w:num>
  <w:num w:numId="11">
    <w:abstractNumId w:val="32"/>
  </w:num>
  <w:num w:numId="12">
    <w:abstractNumId w:val="38"/>
  </w:num>
  <w:num w:numId="13">
    <w:abstractNumId w:val="9"/>
  </w:num>
  <w:num w:numId="14">
    <w:abstractNumId w:val="22"/>
  </w:num>
  <w:num w:numId="15">
    <w:abstractNumId w:val="42"/>
  </w:num>
  <w:num w:numId="16">
    <w:abstractNumId w:val="20"/>
  </w:num>
  <w:num w:numId="17">
    <w:abstractNumId w:val="34"/>
  </w:num>
  <w:num w:numId="18">
    <w:abstractNumId w:val="18"/>
  </w:num>
  <w:num w:numId="19">
    <w:abstractNumId w:val="5"/>
  </w:num>
  <w:num w:numId="20">
    <w:abstractNumId w:val="43"/>
  </w:num>
  <w:num w:numId="21">
    <w:abstractNumId w:val="37"/>
  </w:num>
  <w:num w:numId="22">
    <w:abstractNumId w:val="29"/>
  </w:num>
  <w:num w:numId="23">
    <w:abstractNumId w:val="30"/>
  </w:num>
  <w:num w:numId="24">
    <w:abstractNumId w:val="28"/>
  </w:num>
  <w:num w:numId="25">
    <w:abstractNumId w:val="1"/>
  </w:num>
  <w:num w:numId="26">
    <w:abstractNumId w:val="45"/>
  </w:num>
  <w:num w:numId="27">
    <w:abstractNumId w:val="0"/>
  </w:num>
  <w:num w:numId="28">
    <w:abstractNumId w:val="33"/>
  </w:num>
  <w:num w:numId="29">
    <w:abstractNumId w:val="4"/>
  </w:num>
  <w:num w:numId="30">
    <w:abstractNumId w:val="14"/>
  </w:num>
  <w:num w:numId="31">
    <w:abstractNumId w:val="2"/>
  </w:num>
  <w:num w:numId="32">
    <w:abstractNumId w:val="44"/>
  </w:num>
  <w:num w:numId="33">
    <w:abstractNumId w:val="46"/>
  </w:num>
  <w:num w:numId="34">
    <w:abstractNumId w:val="23"/>
  </w:num>
  <w:num w:numId="35">
    <w:abstractNumId w:val="40"/>
  </w:num>
  <w:num w:numId="36">
    <w:abstractNumId w:val="36"/>
  </w:num>
  <w:num w:numId="37">
    <w:abstractNumId w:val="27"/>
  </w:num>
  <w:num w:numId="38">
    <w:abstractNumId w:val="16"/>
  </w:num>
  <w:num w:numId="39">
    <w:abstractNumId w:val="26"/>
  </w:num>
  <w:num w:numId="40">
    <w:abstractNumId w:val="12"/>
  </w:num>
  <w:num w:numId="41">
    <w:abstractNumId w:val="24"/>
  </w:num>
  <w:num w:numId="42">
    <w:abstractNumId w:val="13"/>
  </w:num>
  <w:num w:numId="43">
    <w:abstractNumId w:val="39"/>
  </w:num>
  <w:num w:numId="44">
    <w:abstractNumId w:val="3"/>
  </w:num>
  <w:num w:numId="45">
    <w:abstractNumId w:val="8"/>
  </w:num>
  <w:num w:numId="46">
    <w:abstractNumId w:val="2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footnotePr>
    <w:footnote w:id="-1"/>
    <w:footnote w:id="0"/>
  </w:footnotePr>
  <w:endnotePr>
    <w:endnote w:id="-1"/>
    <w:endnote w:id="0"/>
  </w:endnotePr>
  <w:compat/>
  <w:rsids>
    <w:rsidRoot w:val="00302EA0"/>
    <w:rsid w:val="00037BB1"/>
    <w:rsid w:val="00045586"/>
    <w:rsid w:val="000964E7"/>
    <w:rsid w:val="000E1AE2"/>
    <w:rsid w:val="000F1D56"/>
    <w:rsid w:val="00123F1B"/>
    <w:rsid w:val="001306D0"/>
    <w:rsid w:val="0014566B"/>
    <w:rsid w:val="001F6645"/>
    <w:rsid w:val="002418A0"/>
    <w:rsid w:val="0024275A"/>
    <w:rsid w:val="00251218"/>
    <w:rsid w:val="002D18A7"/>
    <w:rsid w:val="002F2C39"/>
    <w:rsid w:val="00302EA0"/>
    <w:rsid w:val="00346AC8"/>
    <w:rsid w:val="00350051"/>
    <w:rsid w:val="0037360D"/>
    <w:rsid w:val="0039491B"/>
    <w:rsid w:val="003B6A26"/>
    <w:rsid w:val="003D7E49"/>
    <w:rsid w:val="003E5C76"/>
    <w:rsid w:val="004074ED"/>
    <w:rsid w:val="00431A7C"/>
    <w:rsid w:val="004A68ED"/>
    <w:rsid w:val="004E11C3"/>
    <w:rsid w:val="004F50C4"/>
    <w:rsid w:val="00507707"/>
    <w:rsid w:val="00527EB4"/>
    <w:rsid w:val="00550550"/>
    <w:rsid w:val="00577EC3"/>
    <w:rsid w:val="005D142A"/>
    <w:rsid w:val="005F02B6"/>
    <w:rsid w:val="00630C8E"/>
    <w:rsid w:val="00663A65"/>
    <w:rsid w:val="006762D9"/>
    <w:rsid w:val="006A4AC8"/>
    <w:rsid w:val="006C6559"/>
    <w:rsid w:val="006C68DE"/>
    <w:rsid w:val="00702FB7"/>
    <w:rsid w:val="00730A94"/>
    <w:rsid w:val="00742AFF"/>
    <w:rsid w:val="00766EE0"/>
    <w:rsid w:val="007C1807"/>
    <w:rsid w:val="007C51EC"/>
    <w:rsid w:val="007F5801"/>
    <w:rsid w:val="007F6D7C"/>
    <w:rsid w:val="00850946"/>
    <w:rsid w:val="00860D95"/>
    <w:rsid w:val="008617E7"/>
    <w:rsid w:val="00873754"/>
    <w:rsid w:val="00883872"/>
    <w:rsid w:val="0089025C"/>
    <w:rsid w:val="00892551"/>
    <w:rsid w:val="008E1C4B"/>
    <w:rsid w:val="008E51DF"/>
    <w:rsid w:val="00934494"/>
    <w:rsid w:val="00934FAC"/>
    <w:rsid w:val="00992949"/>
    <w:rsid w:val="00A21F48"/>
    <w:rsid w:val="00A41A4D"/>
    <w:rsid w:val="00A66DB7"/>
    <w:rsid w:val="00A90677"/>
    <w:rsid w:val="00AC1997"/>
    <w:rsid w:val="00AC5CF6"/>
    <w:rsid w:val="00AF6C16"/>
    <w:rsid w:val="00B41EE6"/>
    <w:rsid w:val="00B97E5F"/>
    <w:rsid w:val="00BA7249"/>
    <w:rsid w:val="00BE2B2B"/>
    <w:rsid w:val="00BE2F36"/>
    <w:rsid w:val="00C743CB"/>
    <w:rsid w:val="00D53F6F"/>
    <w:rsid w:val="00D66347"/>
    <w:rsid w:val="00DA6DF5"/>
    <w:rsid w:val="00DD2B22"/>
    <w:rsid w:val="00DF512F"/>
    <w:rsid w:val="00E1076F"/>
    <w:rsid w:val="00E63928"/>
    <w:rsid w:val="00EA0015"/>
    <w:rsid w:val="00EA049F"/>
    <w:rsid w:val="00EB474A"/>
    <w:rsid w:val="00ED2931"/>
    <w:rsid w:val="00EF37A0"/>
    <w:rsid w:val="00F44934"/>
    <w:rsid w:val="00F92E7A"/>
    <w:rsid w:val="00FD5164"/>
    <w:rsid w:val="00FF76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2E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7BB1"/>
    <w:pPr>
      <w:ind w:left="720"/>
      <w:contextualSpacing/>
    </w:pPr>
  </w:style>
  <w:style w:type="paragraph" w:styleId="Intestazione">
    <w:name w:val="header"/>
    <w:basedOn w:val="Normale"/>
    <w:link w:val="IntestazioneCarattere"/>
    <w:uiPriority w:val="99"/>
    <w:unhideWhenUsed/>
    <w:rsid w:val="00742AFF"/>
    <w:pPr>
      <w:tabs>
        <w:tab w:val="center" w:pos="4819"/>
        <w:tab w:val="right" w:pos="9638"/>
      </w:tabs>
    </w:pPr>
  </w:style>
  <w:style w:type="character" w:customStyle="1" w:styleId="IntestazioneCarattere">
    <w:name w:val="Intestazione Carattere"/>
    <w:basedOn w:val="Carpredefinitoparagrafo"/>
    <w:link w:val="Intestazione"/>
    <w:uiPriority w:val="99"/>
    <w:rsid w:val="00742AF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42AFF"/>
    <w:pPr>
      <w:tabs>
        <w:tab w:val="center" w:pos="4819"/>
        <w:tab w:val="right" w:pos="9638"/>
      </w:tabs>
    </w:pPr>
  </w:style>
  <w:style w:type="character" w:customStyle="1" w:styleId="PidipaginaCarattere">
    <w:name w:val="Piè di pagina Carattere"/>
    <w:basedOn w:val="Carpredefinitoparagrafo"/>
    <w:link w:val="Pidipagina"/>
    <w:uiPriority w:val="99"/>
    <w:rsid w:val="00742AF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30A9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0A94"/>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2D18A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psc/5may/Guide%20to%20Local%20Product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522C6-66B6-4723-8B4D-64A4284E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3326</Words>
  <Characters>18963</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Sabino</cp:lastModifiedBy>
  <cp:revision>12</cp:revision>
  <cp:lastPrinted>2020-04-30T10:37:00Z</cp:lastPrinted>
  <dcterms:created xsi:type="dcterms:W3CDTF">2020-04-30T10:07:00Z</dcterms:created>
  <dcterms:modified xsi:type="dcterms:W3CDTF">2020-07-20T14:56:00Z</dcterms:modified>
</cp:coreProperties>
</file>